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5pt;height:23.75pt;mso-wrap-distance-left:3.75pt;mso-wrap-distance-right:3.75pt"/>
        </w:pict>
      </w:r>
    </w:p>
    <w:p w:rsidR="00E50111" w:rsidRPr="00E50111" w:rsidRDefault="00E50111" w:rsidP="00821F15">
      <w:pPr>
        <w:spacing w:after="149" w:line="240" w:lineRule="auto"/>
        <w:ind w:left="5103"/>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ЗАТВЕРДЖЕНО</w:t>
      </w:r>
      <w:r w:rsidRPr="00E50111">
        <w:rPr>
          <w:rFonts w:ascii="Arial" w:eastAsia="Times New Roman" w:hAnsi="Arial" w:cs="Arial"/>
          <w:color w:val="000000" w:themeColor="text1"/>
          <w:lang w:eastAsia="ru-RU"/>
        </w:rPr>
        <w:br/>
        <w:t>Наказ Міністерства розвитку економіки, торгі</w:t>
      </w:r>
      <w:proofErr w:type="gramStart"/>
      <w:r w:rsidRPr="00E50111">
        <w:rPr>
          <w:rFonts w:ascii="Arial" w:eastAsia="Times New Roman" w:hAnsi="Arial" w:cs="Arial"/>
          <w:color w:val="000000" w:themeColor="text1"/>
          <w:lang w:eastAsia="ru-RU"/>
        </w:rPr>
        <w:t>вл</w:t>
      </w:r>
      <w:proofErr w:type="gramEnd"/>
      <w:r w:rsidRPr="00E50111">
        <w:rPr>
          <w:rFonts w:ascii="Arial" w:eastAsia="Times New Roman" w:hAnsi="Arial" w:cs="Arial"/>
          <w:color w:val="000000" w:themeColor="text1"/>
          <w:lang w:eastAsia="ru-RU"/>
        </w:rPr>
        <w:t>і та сільського господарства України</w:t>
      </w:r>
      <w:r w:rsidRPr="00E50111">
        <w:rPr>
          <w:rFonts w:ascii="Arial" w:eastAsia="Times New Roman" w:hAnsi="Arial" w:cs="Arial"/>
          <w:color w:val="000000" w:themeColor="text1"/>
          <w:lang w:eastAsia="ru-RU"/>
        </w:rPr>
        <w:br/>
        <w:t>19 лютого 2021 року N 338</w:t>
      </w:r>
    </w:p>
    <w:p w:rsidR="00E50111" w:rsidRPr="00E50111" w:rsidRDefault="00E50111" w:rsidP="00821F15">
      <w:pPr>
        <w:spacing w:after="149" w:line="240" w:lineRule="auto"/>
        <w:ind w:left="5103"/>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Зареєстровано</w:t>
      </w:r>
      <w:r w:rsidRPr="00E50111">
        <w:rPr>
          <w:rFonts w:ascii="Arial" w:eastAsia="Times New Roman" w:hAnsi="Arial" w:cs="Arial"/>
          <w:color w:val="000000" w:themeColor="text1"/>
          <w:lang w:eastAsia="ru-RU"/>
        </w:rPr>
        <w:br/>
        <w:t>в Міністерстві юстиції України</w:t>
      </w:r>
      <w:r w:rsidRPr="00E50111">
        <w:rPr>
          <w:rFonts w:ascii="Arial" w:eastAsia="Times New Roman" w:hAnsi="Arial" w:cs="Arial"/>
          <w:color w:val="000000" w:themeColor="text1"/>
          <w:lang w:eastAsia="ru-RU"/>
        </w:rPr>
        <w:br/>
        <w:t>04 березня 2021 р. за N 283/35905</w:t>
      </w:r>
    </w:p>
    <w:p w:rsidR="00E50111" w:rsidRPr="00E50111" w:rsidRDefault="00E50111" w:rsidP="00821F15">
      <w:pPr>
        <w:spacing w:before="299" w:after="149" w:line="240" w:lineRule="auto"/>
        <w:jc w:val="center"/>
        <w:outlineLvl w:val="2"/>
        <w:rPr>
          <w:rFonts w:ascii="inherit" w:eastAsia="Times New Roman" w:hAnsi="inherit" w:cs="Arial"/>
          <w:color w:val="000000" w:themeColor="text1"/>
          <w:sz w:val="38"/>
          <w:szCs w:val="38"/>
          <w:lang w:eastAsia="ru-RU"/>
        </w:rPr>
      </w:pPr>
      <w:r w:rsidRPr="00E50111">
        <w:rPr>
          <w:rFonts w:ascii="inherit" w:eastAsia="Times New Roman" w:hAnsi="inherit" w:cs="Arial"/>
          <w:b/>
          <w:bCs/>
          <w:color w:val="000000" w:themeColor="text1"/>
          <w:sz w:val="38"/>
          <w:szCs w:val="38"/>
          <w:lang w:eastAsia="ru-RU"/>
        </w:rPr>
        <w:t>ІНСТРУКЦІЯ</w:t>
      </w:r>
      <w:r w:rsidRPr="00E50111">
        <w:rPr>
          <w:rFonts w:ascii="inherit" w:eastAsia="Times New Roman" w:hAnsi="inherit" w:cs="Arial"/>
          <w:b/>
          <w:bCs/>
          <w:color w:val="000000" w:themeColor="text1"/>
          <w:sz w:val="38"/>
          <w:szCs w:val="38"/>
          <w:lang w:eastAsia="ru-RU"/>
        </w:rPr>
        <w:br/>
        <w:t xml:space="preserve">з </w:t>
      </w:r>
      <w:proofErr w:type="gramStart"/>
      <w:r w:rsidRPr="00E50111">
        <w:rPr>
          <w:rFonts w:ascii="inherit" w:eastAsia="Times New Roman" w:hAnsi="inherit" w:cs="Arial"/>
          <w:b/>
          <w:bCs/>
          <w:color w:val="000000" w:themeColor="text1"/>
          <w:sz w:val="38"/>
          <w:szCs w:val="38"/>
          <w:lang w:eastAsia="ru-RU"/>
        </w:rPr>
        <w:t>проф</w:t>
      </w:r>
      <w:proofErr w:type="gramEnd"/>
      <w:r w:rsidRPr="00E50111">
        <w:rPr>
          <w:rFonts w:ascii="inherit" w:eastAsia="Times New Roman" w:hAnsi="inherit" w:cs="Arial"/>
          <w:b/>
          <w:bCs/>
          <w:color w:val="000000" w:themeColor="text1"/>
          <w:sz w:val="38"/>
          <w:szCs w:val="38"/>
          <w:lang w:eastAsia="ru-RU"/>
        </w:rPr>
        <w:t>ілактики та встановлення факту отруєння бджіл засобами захисту рослин</w:t>
      </w:r>
    </w:p>
    <w:p w:rsidR="00E50111" w:rsidRPr="00E50111" w:rsidRDefault="00E50111" w:rsidP="00E50111">
      <w:pPr>
        <w:spacing w:before="299" w:after="149" w:line="240" w:lineRule="auto"/>
        <w:outlineLvl w:val="2"/>
        <w:rPr>
          <w:rFonts w:ascii="inherit" w:eastAsia="Times New Roman" w:hAnsi="inherit" w:cs="Arial"/>
          <w:color w:val="000000" w:themeColor="text1"/>
          <w:sz w:val="38"/>
          <w:szCs w:val="38"/>
          <w:lang w:eastAsia="ru-RU"/>
        </w:rPr>
      </w:pPr>
      <w:r w:rsidRPr="00E50111">
        <w:rPr>
          <w:rFonts w:ascii="inherit" w:eastAsia="Times New Roman" w:hAnsi="inherit" w:cs="Arial"/>
          <w:b/>
          <w:bCs/>
          <w:color w:val="000000" w:themeColor="text1"/>
          <w:sz w:val="38"/>
          <w:szCs w:val="38"/>
          <w:lang w:eastAsia="ru-RU"/>
        </w:rPr>
        <w:t>I. Загальні положення</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1. </w:t>
      </w:r>
      <w:proofErr w:type="gramStart"/>
      <w:r w:rsidRPr="00E50111">
        <w:rPr>
          <w:rFonts w:ascii="Arial" w:eastAsia="Times New Roman" w:hAnsi="Arial" w:cs="Arial"/>
          <w:color w:val="000000" w:themeColor="text1"/>
          <w:lang w:eastAsia="ru-RU"/>
        </w:rPr>
        <w:t>Ця Інструкція розроблена відповідно до Законів України "Про бджільництво", "Про ветеринарну медицину", "Про захист рослин",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"Про основні принципи та вимоги до безпечності та якості харчових продуктів".</w:t>
      </w:r>
      <w:proofErr w:type="gramEnd"/>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2. Ця Інструкція встановлює основні </w:t>
      </w:r>
      <w:proofErr w:type="gramStart"/>
      <w:r w:rsidRPr="00E50111">
        <w:rPr>
          <w:rFonts w:ascii="Arial" w:eastAsia="Times New Roman" w:hAnsi="Arial" w:cs="Arial"/>
          <w:color w:val="000000" w:themeColor="text1"/>
          <w:lang w:eastAsia="ru-RU"/>
        </w:rPr>
        <w:t>причини</w:t>
      </w:r>
      <w:proofErr w:type="gramEnd"/>
      <w:r w:rsidRPr="00E50111">
        <w:rPr>
          <w:rFonts w:ascii="Arial" w:eastAsia="Times New Roman" w:hAnsi="Arial" w:cs="Arial"/>
          <w:color w:val="000000" w:themeColor="text1"/>
          <w:lang w:eastAsia="ru-RU"/>
        </w:rPr>
        <w:t xml:space="preserve"> отруєння бджіл, заходи щодо профілактики отруєння бджіл, установлення факту отруєння бджіл та допомоги постраждалим від отруєння бджолиним сім'ям, а також механізми визначення шкоди, заподіяної власникам пасік від отруєння бджіл.</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3. Ця Інструкція є обов'язковою для виконання </w:t>
      </w:r>
      <w:proofErr w:type="gramStart"/>
      <w:r w:rsidRPr="00E50111">
        <w:rPr>
          <w:rFonts w:ascii="Arial" w:eastAsia="Times New Roman" w:hAnsi="Arial" w:cs="Arial"/>
          <w:color w:val="000000" w:themeColor="text1"/>
          <w:lang w:eastAsia="ru-RU"/>
        </w:rPr>
        <w:t>вс</w:t>
      </w:r>
      <w:proofErr w:type="gramEnd"/>
      <w:r w:rsidRPr="00E50111">
        <w:rPr>
          <w:rFonts w:ascii="Arial" w:eastAsia="Times New Roman" w:hAnsi="Arial" w:cs="Arial"/>
          <w:color w:val="000000" w:themeColor="text1"/>
          <w:lang w:eastAsia="ru-RU"/>
        </w:rPr>
        <w:t>іма державними органами, а також підприємствами, установами, організаціями незалежно від форми власності, юридичними особами незалежно від організаційно-правової форми та форми власності та фізичними особами - підприємцями, зокрема сімейними фермерськими господарствами, що провадять діяльність у галузі бджільництва (далі - суб'є</w:t>
      </w:r>
      <w:proofErr w:type="gramStart"/>
      <w:r w:rsidRPr="00E50111">
        <w:rPr>
          <w:rFonts w:ascii="Arial" w:eastAsia="Times New Roman" w:hAnsi="Arial" w:cs="Arial"/>
          <w:color w:val="000000" w:themeColor="text1"/>
          <w:lang w:eastAsia="ru-RU"/>
        </w:rPr>
        <w:t>кти господарювання) та фізичними особами.</w:t>
      </w:r>
      <w:proofErr w:type="gramEnd"/>
    </w:p>
    <w:p w:rsidR="00E50111" w:rsidRPr="00E50111" w:rsidRDefault="00E50111" w:rsidP="00E50111">
      <w:pPr>
        <w:spacing w:before="299" w:after="149" w:line="240" w:lineRule="auto"/>
        <w:outlineLvl w:val="2"/>
        <w:rPr>
          <w:rFonts w:ascii="inherit" w:eastAsia="Times New Roman" w:hAnsi="inherit" w:cs="Arial"/>
          <w:color w:val="000000" w:themeColor="text1"/>
          <w:sz w:val="38"/>
          <w:szCs w:val="38"/>
          <w:lang w:eastAsia="ru-RU"/>
        </w:rPr>
      </w:pPr>
      <w:r w:rsidRPr="00E50111">
        <w:rPr>
          <w:rFonts w:ascii="inherit" w:eastAsia="Times New Roman" w:hAnsi="inherit" w:cs="Arial"/>
          <w:b/>
          <w:bCs/>
          <w:color w:val="000000" w:themeColor="text1"/>
          <w:sz w:val="38"/>
          <w:szCs w:val="38"/>
          <w:lang w:eastAsia="ru-RU"/>
        </w:rPr>
        <w:t xml:space="preserve">II. Основні </w:t>
      </w:r>
      <w:proofErr w:type="gramStart"/>
      <w:r w:rsidRPr="00E50111">
        <w:rPr>
          <w:rFonts w:ascii="inherit" w:eastAsia="Times New Roman" w:hAnsi="inherit" w:cs="Arial"/>
          <w:b/>
          <w:bCs/>
          <w:color w:val="000000" w:themeColor="text1"/>
          <w:sz w:val="38"/>
          <w:szCs w:val="38"/>
          <w:lang w:eastAsia="ru-RU"/>
        </w:rPr>
        <w:t>причини</w:t>
      </w:r>
      <w:proofErr w:type="gramEnd"/>
      <w:r w:rsidRPr="00E50111">
        <w:rPr>
          <w:rFonts w:ascii="inherit" w:eastAsia="Times New Roman" w:hAnsi="inherit" w:cs="Arial"/>
          <w:b/>
          <w:bCs/>
          <w:color w:val="000000" w:themeColor="text1"/>
          <w:sz w:val="38"/>
          <w:szCs w:val="38"/>
          <w:lang w:eastAsia="ru-RU"/>
        </w:rPr>
        <w:t xml:space="preserve"> отруєння бджіл засобами захисту рослин</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1. Отруєння бджіл засобами захисту рослин може настати внаслідок недотримання суб'єктами господарювання встановлених регламентів та санітарних норм і правил транспортування, зберігання, торгі</w:t>
      </w:r>
      <w:proofErr w:type="gramStart"/>
      <w:r w:rsidRPr="00E50111">
        <w:rPr>
          <w:rFonts w:ascii="Arial" w:eastAsia="Times New Roman" w:hAnsi="Arial" w:cs="Arial"/>
          <w:color w:val="000000" w:themeColor="text1"/>
          <w:lang w:eastAsia="ru-RU"/>
        </w:rPr>
        <w:t>вл</w:t>
      </w:r>
      <w:proofErr w:type="gramEnd"/>
      <w:r w:rsidRPr="00E50111">
        <w:rPr>
          <w:rFonts w:ascii="Arial" w:eastAsia="Times New Roman" w:hAnsi="Arial" w:cs="Arial"/>
          <w:color w:val="000000" w:themeColor="text1"/>
          <w:lang w:eastAsia="ru-RU"/>
        </w:rPr>
        <w:t>і та застосування засобів захисту рослин.</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2. Ступінь небезпеки засобів захисту рослин для бджіл визначається з урахуванням їх класу небезпечності, класифікації за цільовим призначенням (інсектицид, фунгіцид, гербіцид, десикант тощо), препаративної форми і способу застосування.</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3. </w:t>
      </w:r>
      <w:proofErr w:type="gramStart"/>
      <w:r w:rsidRPr="00E50111">
        <w:rPr>
          <w:rFonts w:ascii="Arial" w:eastAsia="Times New Roman" w:hAnsi="Arial" w:cs="Arial"/>
          <w:color w:val="000000" w:themeColor="text1"/>
          <w:lang w:eastAsia="ru-RU"/>
        </w:rPr>
        <w:t>Отруєння бджіл засобами захисту рослин також може бути</w:t>
      </w:r>
      <w:proofErr w:type="gramEnd"/>
      <w:r w:rsidRPr="00E50111">
        <w:rPr>
          <w:rFonts w:ascii="Arial" w:eastAsia="Times New Roman" w:hAnsi="Arial" w:cs="Arial"/>
          <w:color w:val="000000" w:themeColor="text1"/>
          <w:lang w:eastAsia="ru-RU"/>
        </w:rPr>
        <w:t xml:space="preserve"> спричинене:</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1) неповідомленням або несвоєчасним повідомленням власників пасі</w:t>
      </w:r>
      <w:proofErr w:type="gramStart"/>
      <w:r w:rsidRPr="00E50111">
        <w:rPr>
          <w:rFonts w:ascii="Arial" w:eastAsia="Times New Roman" w:hAnsi="Arial" w:cs="Arial"/>
          <w:color w:val="000000" w:themeColor="text1"/>
          <w:lang w:eastAsia="ru-RU"/>
        </w:rPr>
        <w:t>к</w:t>
      </w:r>
      <w:proofErr w:type="gramEnd"/>
      <w:r w:rsidRPr="00E50111">
        <w:rPr>
          <w:rFonts w:ascii="Arial" w:eastAsia="Times New Roman" w:hAnsi="Arial" w:cs="Arial"/>
          <w:color w:val="000000" w:themeColor="text1"/>
          <w:lang w:eastAsia="ru-RU"/>
        </w:rPr>
        <w:t xml:space="preserve"> про час, місце і характер майбутнього застосування засобів захисту рослин для відповідного реагування;</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2) наданням неповної інформації про заплановане застосування засобів захисту рослин і необхідні обмеження;</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3) недостатнім забезпеченням пасік відповідним обладнанням для ізоляції вильоту бджіл з вулика або несвоєчасним вивезенням бджолиних </w:t>
      </w:r>
      <w:proofErr w:type="gramStart"/>
      <w:r w:rsidRPr="00E50111">
        <w:rPr>
          <w:rFonts w:ascii="Arial" w:eastAsia="Times New Roman" w:hAnsi="Arial" w:cs="Arial"/>
          <w:color w:val="000000" w:themeColor="text1"/>
          <w:lang w:eastAsia="ru-RU"/>
        </w:rPr>
        <w:t>сімей</w:t>
      </w:r>
      <w:proofErr w:type="gramEnd"/>
      <w:r w:rsidRPr="00E50111">
        <w:rPr>
          <w:rFonts w:ascii="Arial" w:eastAsia="Times New Roman" w:hAnsi="Arial" w:cs="Arial"/>
          <w:color w:val="000000" w:themeColor="text1"/>
          <w:lang w:eastAsia="ru-RU"/>
        </w:rPr>
        <w:t xml:space="preserve"> у безпечне місце;</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4) неповідомленням власниками пасік місцевих державних адміністрацій або органів місцевого самоврядування (далі - органи місцевого самоврядування) про місце перебування пасіки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ід час кочівлі.</w:t>
      </w:r>
    </w:p>
    <w:p w:rsidR="00E50111" w:rsidRPr="00E50111" w:rsidRDefault="00E50111" w:rsidP="00E50111">
      <w:pPr>
        <w:spacing w:before="299" w:after="149" w:line="240" w:lineRule="auto"/>
        <w:outlineLvl w:val="2"/>
        <w:rPr>
          <w:rFonts w:ascii="inherit" w:eastAsia="Times New Roman" w:hAnsi="inherit" w:cs="Arial"/>
          <w:color w:val="000000" w:themeColor="text1"/>
          <w:sz w:val="38"/>
          <w:szCs w:val="38"/>
          <w:lang w:eastAsia="ru-RU"/>
        </w:rPr>
      </w:pPr>
      <w:r w:rsidRPr="00E50111">
        <w:rPr>
          <w:rFonts w:ascii="inherit" w:eastAsia="Times New Roman" w:hAnsi="inherit" w:cs="Arial"/>
          <w:b/>
          <w:bCs/>
          <w:color w:val="000000" w:themeColor="text1"/>
          <w:sz w:val="38"/>
          <w:szCs w:val="38"/>
          <w:lang w:eastAsia="ru-RU"/>
        </w:rPr>
        <w:t xml:space="preserve">III. </w:t>
      </w:r>
      <w:proofErr w:type="gramStart"/>
      <w:r w:rsidRPr="00E50111">
        <w:rPr>
          <w:rFonts w:ascii="inherit" w:eastAsia="Times New Roman" w:hAnsi="inherit" w:cs="Arial"/>
          <w:b/>
          <w:bCs/>
          <w:color w:val="000000" w:themeColor="text1"/>
          <w:sz w:val="38"/>
          <w:szCs w:val="38"/>
          <w:lang w:eastAsia="ru-RU"/>
        </w:rPr>
        <w:t>Проф</w:t>
      </w:r>
      <w:proofErr w:type="gramEnd"/>
      <w:r w:rsidRPr="00E50111">
        <w:rPr>
          <w:rFonts w:ascii="inherit" w:eastAsia="Times New Roman" w:hAnsi="inherit" w:cs="Arial"/>
          <w:b/>
          <w:bCs/>
          <w:color w:val="000000" w:themeColor="text1"/>
          <w:sz w:val="38"/>
          <w:szCs w:val="38"/>
          <w:lang w:eastAsia="ru-RU"/>
        </w:rPr>
        <w:t>ілактика отруєння бджіл засобами захисту рослин</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lastRenderedPageBreak/>
        <w:t xml:space="preserve">1. </w:t>
      </w:r>
      <w:proofErr w:type="gramStart"/>
      <w:r w:rsidRPr="00E50111">
        <w:rPr>
          <w:rFonts w:ascii="Arial" w:eastAsia="Times New Roman" w:hAnsi="Arial" w:cs="Arial"/>
          <w:color w:val="000000" w:themeColor="text1"/>
          <w:lang w:eastAsia="ru-RU"/>
        </w:rPr>
        <w:t>Дозволяється</w:t>
      </w:r>
      <w:proofErr w:type="gramEnd"/>
      <w:r w:rsidRPr="00E50111">
        <w:rPr>
          <w:rFonts w:ascii="Arial" w:eastAsia="Times New Roman" w:hAnsi="Arial" w:cs="Arial"/>
          <w:color w:val="000000" w:themeColor="text1"/>
          <w:lang w:eastAsia="ru-RU"/>
        </w:rPr>
        <w:t xml:space="preserve"> застосування засобів захисту рослин, які пройшли державну реєстрацію та включені до Державного реєстру пестицидів і агрохімікатів, дозволених до використання в Україні, відповідно до Закону України "Про пестициди і агрохімікати".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2. </w:t>
      </w:r>
      <w:proofErr w:type="gramStart"/>
      <w:r w:rsidRPr="00E50111">
        <w:rPr>
          <w:rFonts w:ascii="Arial" w:eastAsia="Times New Roman" w:hAnsi="Arial" w:cs="Arial"/>
          <w:color w:val="000000" w:themeColor="text1"/>
          <w:lang w:eastAsia="ru-RU"/>
        </w:rPr>
        <w:t>Застосування засобів захисту рослин повинно здійснюватися згідно з переліком пестицидів і агрохімікатів, дозволених до використання в Україні, і доповненнями до нього, які містять науково обґрунтовані регламенти застосування препаратів (норми витрат, кратності обробок, обмеження щодо способу, періоду обробок, строків останньої обробки до збирання врожаю тощо) та є обов'язковими для</w:t>
      </w:r>
      <w:proofErr w:type="gramEnd"/>
      <w:r w:rsidRPr="00E50111">
        <w:rPr>
          <w:rFonts w:ascii="Arial" w:eastAsia="Times New Roman" w:hAnsi="Arial" w:cs="Arial"/>
          <w:color w:val="000000" w:themeColor="text1"/>
          <w:lang w:eastAsia="ru-RU"/>
        </w:rPr>
        <w:t xml:space="preserve"> дотримання </w:t>
      </w:r>
      <w:proofErr w:type="gramStart"/>
      <w:r w:rsidRPr="00E50111">
        <w:rPr>
          <w:rFonts w:ascii="Arial" w:eastAsia="Times New Roman" w:hAnsi="Arial" w:cs="Arial"/>
          <w:color w:val="000000" w:themeColor="text1"/>
          <w:lang w:eastAsia="ru-RU"/>
        </w:rPr>
        <w:t>вс</w:t>
      </w:r>
      <w:proofErr w:type="gramEnd"/>
      <w:r w:rsidRPr="00E50111">
        <w:rPr>
          <w:rFonts w:ascii="Arial" w:eastAsia="Times New Roman" w:hAnsi="Arial" w:cs="Arial"/>
          <w:color w:val="000000" w:themeColor="text1"/>
          <w:lang w:eastAsia="ru-RU"/>
        </w:rPr>
        <w:t>іма фізичними особами та суб'єктами господарювання.</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3. Фізичні особи та суб'єкти господарювання, які застосовують засоби захисту рослин, повинні вживати </w:t>
      </w:r>
      <w:proofErr w:type="gramStart"/>
      <w:r w:rsidRPr="00E50111">
        <w:rPr>
          <w:rFonts w:ascii="Arial" w:eastAsia="Times New Roman" w:hAnsi="Arial" w:cs="Arial"/>
          <w:color w:val="000000" w:themeColor="text1"/>
          <w:lang w:eastAsia="ru-RU"/>
        </w:rPr>
        <w:t>вс</w:t>
      </w:r>
      <w:proofErr w:type="gramEnd"/>
      <w:r w:rsidRPr="00E50111">
        <w:rPr>
          <w:rFonts w:ascii="Arial" w:eastAsia="Times New Roman" w:hAnsi="Arial" w:cs="Arial"/>
          <w:color w:val="000000" w:themeColor="text1"/>
          <w:lang w:eastAsia="ru-RU"/>
        </w:rPr>
        <w:t>іх заходів з метою попередження отруєння бджіл.</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4. Фізичні особи та суб'єкти господарювання, які застосовують засоби захисту рослин, зобов'язані завчасно повідомляти органи місцевого самоврядування про заплановане застосування засобів захисту рослин шляхом надання повідомлення про застосування засобів захисту рослин (далі - завчасне повідомлення) за три доби до запланованого їх застосування.</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5. Завчасне повідомлення подається фізичною особою та суб'єктами господарювання до органів місцевого самоврядування, на адміністративній території яких (з урахуванням відстані 10 кілометрів </w:t>
      </w:r>
      <w:proofErr w:type="gramStart"/>
      <w:r w:rsidRPr="00E50111">
        <w:rPr>
          <w:rFonts w:ascii="Arial" w:eastAsia="Times New Roman" w:hAnsi="Arial" w:cs="Arial"/>
          <w:color w:val="000000" w:themeColor="text1"/>
          <w:lang w:eastAsia="ru-RU"/>
        </w:rPr>
        <w:t>в</w:t>
      </w:r>
      <w:proofErr w:type="gramEnd"/>
      <w:r w:rsidRPr="00E50111">
        <w:rPr>
          <w:rFonts w:ascii="Arial" w:eastAsia="Times New Roman" w:hAnsi="Arial" w:cs="Arial"/>
          <w:color w:val="000000" w:themeColor="text1"/>
          <w:lang w:eastAsia="ru-RU"/>
        </w:rPr>
        <w:t>ід зовнішнього периметру території застосування засобів захисту рослин) планується застосування засобів захисту рослин.</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У разі якщо територія, на якій планується застосовування засобів захисту рослин, знаходиться на адміністративній території двох чи більше органів місцевого самоврядування (з урахуванням відстані 10 кілометрів </w:t>
      </w:r>
      <w:proofErr w:type="gramStart"/>
      <w:r w:rsidRPr="00E50111">
        <w:rPr>
          <w:rFonts w:ascii="Arial" w:eastAsia="Times New Roman" w:hAnsi="Arial" w:cs="Arial"/>
          <w:color w:val="000000" w:themeColor="text1"/>
          <w:lang w:eastAsia="ru-RU"/>
        </w:rPr>
        <w:t>в</w:t>
      </w:r>
      <w:proofErr w:type="gramEnd"/>
      <w:r w:rsidRPr="00E50111">
        <w:rPr>
          <w:rFonts w:ascii="Arial" w:eastAsia="Times New Roman" w:hAnsi="Arial" w:cs="Arial"/>
          <w:color w:val="000000" w:themeColor="text1"/>
          <w:lang w:eastAsia="ru-RU"/>
        </w:rPr>
        <w:t xml:space="preserve">ід зовнішнього периметру території застосування засобів захисту рослин), завчасне повідомлення подається до всіх таких органів </w:t>
      </w:r>
      <w:proofErr w:type="gramStart"/>
      <w:r w:rsidRPr="00E50111">
        <w:rPr>
          <w:rFonts w:ascii="Arial" w:eastAsia="Times New Roman" w:hAnsi="Arial" w:cs="Arial"/>
          <w:color w:val="000000" w:themeColor="text1"/>
          <w:lang w:eastAsia="ru-RU"/>
        </w:rPr>
        <w:t>м</w:t>
      </w:r>
      <w:proofErr w:type="gramEnd"/>
      <w:r w:rsidRPr="00E50111">
        <w:rPr>
          <w:rFonts w:ascii="Arial" w:eastAsia="Times New Roman" w:hAnsi="Arial" w:cs="Arial"/>
          <w:color w:val="000000" w:themeColor="text1"/>
          <w:lang w:eastAsia="ru-RU"/>
        </w:rPr>
        <w:t>ісцевого самоврядування.</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6. Завчасне повідомлення повинно </w:t>
      </w:r>
      <w:proofErr w:type="gramStart"/>
      <w:r w:rsidRPr="00E50111">
        <w:rPr>
          <w:rFonts w:ascii="Arial" w:eastAsia="Times New Roman" w:hAnsi="Arial" w:cs="Arial"/>
          <w:color w:val="000000" w:themeColor="text1"/>
          <w:lang w:eastAsia="ru-RU"/>
        </w:rPr>
        <w:t>м</w:t>
      </w:r>
      <w:proofErr w:type="gramEnd"/>
      <w:r w:rsidRPr="00E50111">
        <w:rPr>
          <w:rFonts w:ascii="Arial" w:eastAsia="Times New Roman" w:hAnsi="Arial" w:cs="Arial"/>
          <w:color w:val="000000" w:themeColor="text1"/>
          <w:lang w:eastAsia="ru-RU"/>
        </w:rPr>
        <w:t>істити таку інформацію:</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дата і час початку робіт із застосування засобів захисту рослин;</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територія майбутнього застосування засобів захисту рослин (площа (га), кадастровий номер (за наявності), місце знаходження ділянки тощо);</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назва препарату, діючі речовини та клас небезпеки запланованих до застосування засобів захисту рослин;</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спосіб (метод) застосування засобів захисту рослин;</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терміни ізоляції бджолиних </w:t>
      </w:r>
      <w:proofErr w:type="gramStart"/>
      <w:r w:rsidRPr="00E50111">
        <w:rPr>
          <w:rFonts w:ascii="Arial" w:eastAsia="Times New Roman" w:hAnsi="Arial" w:cs="Arial"/>
          <w:color w:val="000000" w:themeColor="text1"/>
          <w:lang w:eastAsia="ru-RU"/>
        </w:rPr>
        <w:t>сімей</w:t>
      </w:r>
      <w:proofErr w:type="gramEnd"/>
      <w:r w:rsidRPr="00E50111">
        <w:rPr>
          <w:rFonts w:ascii="Arial" w:eastAsia="Times New Roman" w:hAnsi="Arial" w:cs="Arial"/>
          <w:color w:val="000000" w:themeColor="text1"/>
          <w:lang w:eastAsia="ru-RU"/>
        </w:rPr>
        <w:t xml:space="preserve"> відповідно до класу небезпеки засобів захисту рослин;</w:t>
      </w:r>
    </w:p>
    <w:p w:rsidR="00E50111" w:rsidRPr="00E50111" w:rsidRDefault="00E50111" w:rsidP="00E50111">
      <w:pPr>
        <w:spacing w:after="149" w:line="240" w:lineRule="auto"/>
        <w:rPr>
          <w:rFonts w:ascii="Arial" w:eastAsia="Times New Roman" w:hAnsi="Arial" w:cs="Arial"/>
          <w:color w:val="000000" w:themeColor="text1"/>
          <w:lang w:eastAsia="ru-RU"/>
        </w:rPr>
      </w:pPr>
      <w:proofErr w:type="gramStart"/>
      <w:r w:rsidRPr="00E50111">
        <w:rPr>
          <w:rFonts w:ascii="Arial" w:eastAsia="Times New Roman" w:hAnsi="Arial" w:cs="Arial"/>
          <w:color w:val="000000" w:themeColor="text1"/>
          <w:lang w:eastAsia="ru-RU"/>
        </w:rPr>
        <w:t>пр</w:t>
      </w:r>
      <w:proofErr w:type="gramEnd"/>
      <w:r w:rsidRPr="00E50111">
        <w:rPr>
          <w:rFonts w:ascii="Arial" w:eastAsia="Times New Roman" w:hAnsi="Arial" w:cs="Arial"/>
          <w:color w:val="000000" w:themeColor="text1"/>
          <w:lang w:eastAsia="ru-RU"/>
        </w:rPr>
        <w:t>ізвище, ім'я та по батькові (за наявності) для фізичних осіб або повне найменування для суб'єктів господарювання;</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дані для зв'язку з фізичними особами та суб'єктами господарювання (номер телефону та адреса електронної пошти);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відомості про сільськогосподарську культуру, що обробляється засобами захисту рослин.</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7. Доведення змісту завчасного повідомлення до відома власників пасік здійснюється шляхом його опублікування на офіційній інтернет-сторінці органів місцевого самоврядування або в засобах масової інформації місцевого </w:t>
      </w:r>
      <w:proofErr w:type="gramStart"/>
      <w:r w:rsidRPr="00E50111">
        <w:rPr>
          <w:rFonts w:ascii="Arial" w:eastAsia="Times New Roman" w:hAnsi="Arial" w:cs="Arial"/>
          <w:color w:val="000000" w:themeColor="text1"/>
          <w:lang w:eastAsia="ru-RU"/>
        </w:rPr>
        <w:t>р</w:t>
      </w:r>
      <w:proofErr w:type="gramEnd"/>
      <w:r w:rsidRPr="00E50111">
        <w:rPr>
          <w:rFonts w:ascii="Arial" w:eastAsia="Times New Roman" w:hAnsi="Arial" w:cs="Arial"/>
          <w:color w:val="000000" w:themeColor="text1"/>
          <w:lang w:eastAsia="ru-RU"/>
        </w:rPr>
        <w:t xml:space="preserve">івня або оголошення завчасного повідомлення по радіо та/або телебаченню місцевого рівня, а також шляхом його надсилання особистим повідомленням на телефон чи на електронну адресу, зазначені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ід час реєстрації або кочівлі пасіки.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8. Завчасне повідомлення про використання засобів захисту рослин на одній земельній ділянці (декількох земельних ділянках в одній місцевості) </w:t>
      </w:r>
      <w:proofErr w:type="gramStart"/>
      <w:r w:rsidRPr="00E50111">
        <w:rPr>
          <w:rFonts w:ascii="Arial" w:eastAsia="Times New Roman" w:hAnsi="Arial" w:cs="Arial"/>
          <w:color w:val="000000" w:themeColor="text1"/>
          <w:lang w:eastAsia="ru-RU"/>
        </w:rPr>
        <w:t>подається</w:t>
      </w:r>
      <w:proofErr w:type="gramEnd"/>
      <w:r w:rsidRPr="00E50111">
        <w:rPr>
          <w:rFonts w:ascii="Arial" w:eastAsia="Times New Roman" w:hAnsi="Arial" w:cs="Arial"/>
          <w:color w:val="000000" w:themeColor="text1"/>
          <w:lang w:eastAsia="ru-RU"/>
        </w:rPr>
        <w:t xml:space="preserve"> кожного разу фізичними особами та суб'єктами господарювання до органів місцевого самоврядування в разі використання засобів захисту рослин.</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9. Усі роботи із засобами захисту рослин слід проводити у вечірні та ранкові години в період відсутності льоту бджіл при мінімальних висхідних повітряних потоках за швидкості вітру до 4 м/</w:t>
      </w:r>
      <w:proofErr w:type="gramStart"/>
      <w:r w:rsidRPr="00E50111">
        <w:rPr>
          <w:rFonts w:ascii="Arial" w:eastAsia="Times New Roman" w:hAnsi="Arial" w:cs="Arial"/>
          <w:color w:val="000000" w:themeColor="text1"/>
          <w:lang w:eastAsia="ru-RU"/>
        </w:rPr>
        <w:t>с</w:t>
      </w:r>
      <w:proofErr w:type="gramEnd"/>
      <w:r w:rsidRPr="00E50111">
        <w:rPr>
          <w:rFonts w:ascii="Arial" w:eastAsia="Times New Roman" w:hAnsi="Arial" w:cs="Arial"/>
          <w:color w:val="000000" w:themeColor="text1"/>
          <w:lang w:eastAsia="ru-RU"/>
        </w:rPr>
        <w:t>.</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Як виняток, </w:t>
      </w:r>
      <w:proofErr w:type="gramStart"/>
      <w:r w:rsidRPr="00E50111">
        <w:rPr>
          <w:rFonts w:ascii="Arial" w:eastAsia="Times New Roman" w:hAnsi="Arial" w:cs="Arial"/>
          <w:color w:val="000000" w:themeColor="text1"/>
          <w:lang w:eastAsia="ru-RU"/>
        </w:rPr>
        <w:t>допускається</w:t>
      </w:r>
      <w:proofErr w:type="gramEnd"/>
      <w:r w:rsidRPr="00E50111">
        <w:rPr>
          <w:rFonts w:ascii="Arial" w:eastAsia="Times New Roman" w:hAnsi="Arial" w:cs="Arial"/>
          <w:color w:val="000000" w:themeColor="text1"/>
          <w:lang w:eastAsia="ru-RU"/>
        </w:rPr>
        <w:t xml:space="preserve"> проведення обробок удень у похмурі та прохолодні денні години з температурою навколишнього повітря нижче +10° C.</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10. Заборонено обробку квітучих медоносів і пилконосів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ід час масового льоту бджіл.</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lastRenderedPageBreak/>
        <w:t xml:space="preserve">11. </w:t>
      </w:r>
      <w:proofErr w:type="gramStart"/>
      <w:r w:rsidRPr="00E50111">
        <w:rPr>
          <w:rFonts w:ascii="Arial" w:eastAsia="Times New Roman" w:hAnsi="Arial" w:cs="Arial"/>
          <w:color w:val="000000" w:themeColor="text1"/>
          <w:lang w:eastAsia="ru-RU"/>
        </w:rPr>
        <w:t>На</w:t>
      </w:r>
      <w:proofErr w:type="gramEnd"/>
      <w:r w:rsidRPr="00E50111">
        <w:rPr>
          <w:rFonts w:ascii="Arial" w:eastAsia="Times New Roman" w:hAnsi="Arial" w:cs="Arial"/>
          <w:color w:val="000000" w:themeColor="text1"/>
          <w:lang w:eastAsia="ru-RU"/>
        </w:rPr>
        <w:t xml:space="preserve"> пері</w:t>
      </w:r>
      <w:proofErr w:type="gramStart"/>
      <w:r w:rsidRPr="00E50111">
        <w:rPr>
          <w:rFonts w:ascii="Arial" w:eastAsia="Times New Roman" w:hAnsi="Arial" w:cs="Arial"/>
          <w:color w:val="000000" w:themeColor="text1"/>
          <w:lang w:eastAsia="ru-RU"/>
        </w:rPr>
        <w:t>од</w:t>
      </w:r>
      <w:proofErr w:type="gramEnd"/>
      <w:r w:rsidRPr="00E50111">
        <w:rPr>
          <w:rFonts w:ascii="Arial" w:eastAsia="Times New Roman" w:hAnsi="Arial" w:cs="Arial"/>
          <w:color w:val="000000" w:themeColor="text1"/>
          <w:lang w:eastAsia="ru-RU"/>
        </w:rPr>
        <w:t xml:space="preserve"> обробки власник пасіки повинен вивезти пасіку в безпечне місце або ізолювати бджіл у вуликах на термін (не більше ніж 12 годин), передбачений обмеженнями в разі застосування засобів захисту рослин.</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12. Для ізоляції бджіл у вуликах гнізда розширюють до повного комплекту рамок або ставлять магазини. На двокорпусні або багатокорпусні вулики залежно від сили сімей ставлять додаткові корпуси з половинною кількістю рамок, зверху одягають раму з металевою сіткою (розмі</w:t>
      </w:r>
      <w:proofErr w:type="gramStart"/>
      <w:r w:rsidRPr="00E50111">
        <w:rPr>
          <w:rFonts w:ascii="Arial" w:eastAsia="Times New Roman" w:hAnsi="Arial" w:cs="Arial"/>
          <w:color w:val="000000" w:themeColor="text1"/>
          <w:lang w:eastAsia="ru-RU"/>
        </w:rPr>
        <w:t>р</w:t>
      </w:r>
      <w:proofErr w:type="gramEnd"/>
      <w:r w:rsidRPr="00E50111">
        <w:rPr>
          <w:rFonts w:ascii="Arial" w:eastAsia="Times New Roman" w:hAnsi="Arial" w:cs="Arial"/>
          <w:color w:val="000000" w:themeColor="text1"/>
          <w:lang w:eastAsia="ru-RU"/>
        </w:rPr>
        <w:t xml:space="preserve"> вічка 2,5 х 2,5 мм або 3 х 3 мм), сітку накривають тканиною і за необхідності кладуть утеплення. </w:t>
      </w:r>
      <w:proofErr w:type="gramStart"/>
      <w:r w:rsidRPr="00E50111">
        <w:rPr>
          <w:rFonts w:ascii="Arial" w:eastAsia="Times New Roman" w:hAnsi="Arial" w:cs="Arial"/>
          <w:color w:val="000000" w:themeColor="text1"/>
          <w:lang w:eastAsia="ru-RU"/>
        </w:rPr>
        <w:t>У</w:t>
      </w:r>
      <w:proofErr w:type="gramEnd"/>
      <w:r w:rsidRPr="00E50111">
        <w:rPr>
          <w:rFonts w:ascii="Arial" w:eastAsia="Times New Roman" w:hAnsi="Arial" w:cs="Arial"/>
          <w:color w:val="000000" w:themeColor="text1"/>
          <w:lang w:eastAsia="ru-RU"/>
        </w:rPr>
        <w:t xml:space="preserve"> день запланованого застосування засобів захисту рослин зранку, до початку льоту бджіл, льотки закривають з використанням льоткових загороджувачів із вентиляційними отворами, знімають із сітки утеплення. У жарку безвітряну погоду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ід кришку підкладають рейки завтовшки 1 - 2 см. У вулик дають воду в стільниках, годівницях або напувалках. На ніч льотки відчиняють.</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13.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ід час застосування засобів захисту рослин в умовах закритого ґрунту обробку проводять увечері після закінчення льоту бджіл або бджіл ізолюють у вуликах на строк, передбачений обмеженнями щодо застосування засобів захисту рослин.</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14. До роботи із засобами захисту рослин допускаються особи, які пройшли медичний огляд, спеціальну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ідготовку та мають відповідне посвідчення (допуск), допуск та наряд на виконання робіт з пестицидами відповідно до Порядку одержання допуску (посвідчення) на право роботи, пов'язаної з транспортуванням, зберіганням, застосуванням та торгівлею пестицидами і агрохімікатами, затвердженого постановою Кабінету Міні</w:t>
      </w:r>
      <w:proofErr w:type="gramStart"/>
      <w:r w:rsidRPr="00E50111">
        <w:rPr>
          <w:rFonts w:ascii="Arial" w:eastAsia="Times New Roman" w:hAnsi="Arial" w:cs="Arial"/>
          <w:color w:val="000000" w:themeColor="text1"/>
          <w:lang w:eastAsia="ru-RU"/>
        </w:rPr>
        <w:t>стр</w:t>
      </w:r>
      <w:proofErr w:type="gramEnd"/>
      <w:r w:rsidRPr="00E50111">
        <w:rPr>
          <w:rFonts w:ascii="Arial" w:eastAsia="Times New Roman" w:hAnsi="Arial" w:cs="Arial"/>
          <w:color w:val="000000" w:themeColor="text1"/>
          <w:lang w:eastAsia="ru-RU"/>
        </w:rPr>
        <w:t>ів України від 18 вересня 1995 року N 746.</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15. У разі перевезення бджолиних сімей з місця фактичного розташування пасіки, зазначеного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ід час її реєстрації, власник пасіки або уповноважена ним особа зобов'язаний за два календарних дні повідомити органи місцевого самоврядування, на території яких він планує розмістити пасіку, про дату ввезення та вивезення пасік, надати свої контактні дані (номер телефону та адресу електронної пошти).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16. Пасічник, який не повідомив органи місцевого самоврядування за новим місцем розміщення пасіки про перебування пасіки, бере на себе </w:t>
      </w:r>
      <w:proofErr w:type="gramStart"/>
      <w:r w:rsidRPr="00E50111">
        <w:rPr>
          <w:rFonts w:ascii="Arial" w:eastAsia="Times New Roman" w:hAnsi="Arial" w:cs="Arial"/>
          <w:color w:val="000000" w:themeColor="text1"/>
          <w:lang w:eastAsia="ru-RU"/>
        </w:rPr>
        <w:t>вс</w:t>
      </w:r>
      <w:proofErr w:type="gramEnd"/>
      <w:r w:rsidRPr="00E50111">
        <w:rPr>
          <w:rFonts w:ascii="Arial" w:eastAsia="Times New Roman" w:hAnsi="Arial" w:cs="Arial"/>
          <w:color w:val="000000" w:themeColor="text1"/>
          <w:lang w:eastAsia="ru-RU"/>
        </w:rPr>
        <w:t>і ризики завдання шкоди або загибелі пасіки внаслідок застосування засобів захисту рослин.</w:t>
      </w:r>
    </w:p>
    <w:p w:rsidR="00E50111" w:rsidRPr="00E50111" w:rsidRDefault="00E50111" w:rsidP="00E50111">
      <w:pPr>
        <w:spacing w:before="299" w:after="149" w:line="240" w:lineRule="auto"/>
        <w:outlineLvl w:val="2"/>
        <w:rPr>
          <w:rFonts w:ascii="inherit" w:eastAsia="Times New Roman" w:hAnsi="inherit" w:cs="Arial"/>
          <w:color w:val="000000" w:themeColor="text1"/>
          <w:sz w:val="38"/>
          <w:szCs w:val="38"/>
          <w:lang w:eastAsia="ru-RU"/>
        </w:rPr>
      </w:pPr>
      <w:r w:rsidRPr="00E50111">
        <w:rPr>
          <w:rFonts w:ascii="inherit" w:eastAsia="Times New Roman" w:hAnsi="inherit" w:cs="Arial"/>
          <w:b/>
          <w:bCs/>
          <w:color w:val="000000" w:themeColor="text1"/>
          <w:sz w:val="38"/>
          <w:szCs w:val="38"/>
          <w:lang w:eastAsia="ru-RU"/>
        </w:rPr>
        <w:t>IV. Установлення факту отруєння бджіл засобами захисту рослин</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1. Обстеження пасіки і фіксація випадків отруєння бджіл на вимогу та за заявою власника пасіки </w:t>
      </w:r>
      <w:proofErr w:type="gramStart"/>
      <w:r w:rsidRPr="00E50111">
        <w:rPr>
          <w:rFonts w:ascii="Arial" w:eastAsia="Times New Roman" w:hAnsi="Arial" w:cs="Arial"/>
          <w:color w:val="000000" w:themeColor="text1"/>
          <w:lang w:eastAsia="ru-RU"/>
        </w:rPr>
        <w:t>до</w:t>
      </w:r>
      <w:proofErr w:type="gramEnd"/>
      <w:r w:rsidRPr="00E50111">
        <w:rPr>
          <w:rFonts w:ascii="Arial" w:eastAsia="Times New Roman" w:hAnsi="Arial" w:cs="Arial"/>
          <w:color w:val="000000" w:themeColor="text1"/>
          <w:lang w:eastAsia="ru-RU"/>
        </w:rPr>
        <w:t xml:space="preserve"> органів місцевого самоврядування здійснюються постійно діючою Комісією із встановлення факту отруєння бджіл (далі - Комісія).</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2. Завданнями Комісії</w:t>
      </w:r>
      <w:proofErr w:type="gramStart"/>
      <w:r w:rsidRPr="00E50111">
        <w:rPr>
          <w:rFonts w:ascii="Arial" w:eastAsia="Times New Roman" w:hAnsi="Arial" w:cs="Arial"/>
          <w:color w:val="000000" w:themeColor="text1"/>
          <w:lang w:eastAsia="ru-RU"/>
        </w:rPr>
        <w:t xml:space="preserve"> є:</w:t>
      </w:r>
      <w:proofErr w:type="gramEnd"/>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установлення достовірності загибелі бджіл;</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установлення обставин, за яких сталася загибель бджіл;</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надання рекомендацій щодо визначення шкоди, заподіяної власникам пасік унаслідок отруєння бджіл;</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відібрання і спрямування в лабораторію проб матеріалу (патологічний </w:t>
      </w:r>
      <w:proofErr w:type="gramStart"/>
      <w:r w:rsidRPr="00E50111">
        <w:rPr>
          <w:rFonts w:ascii="Arial" w:eastAsia="Times New Roman" w:hAnsi="Arial" w:cs="Arial"/>
          <w:color w:val="000000" w:themeColor="text1"/>
          <w:lang w:eastAsia="ru-RU"/>
        </w:rPr>
        <w:t>матер</w:t>
      </w:r>
      <w:proofErr w:type="gramEnd"/>
      <w:r w:rsidRPr="00E50111">
        <w:rPr>
          <w:rFonts w:ascii="Arial" w:eastAsia="Times New Roman" w:hAnsi="Arial" w:cs="Arial"/>
          <w:color w:val="000000" w:themeColor="text1"/>
          <w:lang w:eastAsia="ru-RU"/>
        </w:rPr>
        <w:t>іал, бджоли, продукція бджільництва, а також зелена маса рослин, ґрунт);</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установлення джерела та причин загибелі бджіл, надання висновкі</w:t>
      </w:r>
      <w:proofErr w:type="gramStart"/>
      <w:r w:rsidRPr="00E50111">
        <w:rPr>
          <w:rFonts w:ascii="Arial" w:eastAsia="Times New Roman" w:hAnsi="Arial" w:cs="Arial"/>
          <w:color w:val="000000" w:themeColor="text1"/>
          <w:lang w:eastAsia="ru-RU"/>
        </w:rPr>
        <w:t>в</w:t>
      </w:r>
      <w:proofErr w:type="gramEnd"/>
      <w:r w:rsidRPr="00E50111">
        <w:rPr>
          <w:rFonts w:ascii="Arial" w:eastAsia="Times New Roman" w:hAnsi="Arial" w:cs="Arial"/>
          <w:color w:val="000000" w:themeColor="text1"/>
          <w:lang w:eastAsia="ru-RU"/>
        </w:rPr>
        <w:t xml:space="preserve"> та пропозицій.</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3. </w:t>
      </w:r>
      <w:proofErr w:type="gramStart"/>
      <w:r w:rsidRPr="00E50111">
        <w:rPr>
          <w:rFonts w:ascii="Arial" w:eastAsia="Times New Roman" w:hAnsi="Arial" w:cs="Arial"/>
          <w:color w:val="000000" w:themeColor="text1"/>
          <w:lang w:eastAsia="ru-RU"/>
        </w:rPr>
        <w:t>До</w:t>
      </w:r>
      <w:proofErr w:type="gramEnd"/>
      <w:r w:rsidRPr="00E50111">
        <w:rPr>
          <w:rFonts w:ascii="Arial" w:eastAsia="Times New Roman" w:hAnsi="Arial" w:cs="Arial"/>
          <w:color w:val="000000" w:themeColor="text1"/>
          <w:lang w:eastAsia="ru-RU"/>
        </w:rPr>
        <w:t xml:space="preserve"> складу Комісії входять:</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представник органу місцевого самоврядування за місцем розташуванням пасіки, який є головою Комісії, та представник органу місцевого самоврядування, адміністративні межі якого знаходяться ближче ніж за 10 кілометрів </w:t>
      </w:r>
      <w:proofErr w:type="gramStart"/>
      <w:r w:rsidRPr="00E50111">
        <w:rPr>
          <w:rFonts w:ascii="Arial" w:eastAsia="Times New Roman" w:hAnsi="Arial" w:cs="Arial"/>
          <w:color w:val="000000" w:themeColor="text1"/>
          <w:lang w:eastAsia="ru-RU"/>
        </w:rPr>
        <w:t>в</w:t>
      </w:r>
      <w:proofErr w:type="gramEnd"/>
      <w:r w:rsidRPr="00E50111">
        <w:rPr>
          <w:rFonts w:ascii="Arial" w:eastAsia="Times New Roman" w:hAnsi="Arial" w:cs="Arial"/>
          <w:color w:val="000000" w:themeColor="text1"/>
          <w:lang w:eastAsia="ru-RU"/>
        </w:rPr>
        <w:t>ід пасіки, яку обстежує Комісія;</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представник територіального органу</w:t>
      </w:r>
      <w:proofErr w:type="gramStart"/>
      <w:r w:rsidRPr="00E50111">
        <w:rPr>
          <w:rFonts w:ascii="Arial" w:eastAsia="Times New Roman" w:hAnsi="Arial" w:cs="Arial"/>
          <w:color w:val="000000" w:themeColor="text1"/>
          <w:lang w:eastAsia="ru-RU"/>
        </w:rPr>
        <w:t xml:space="preserve"> Д</w:t>
      </w:r>
      <w:proofErr w:type="gramEnd"/>
      <w:r w:rsidRPr="00E50111">
        <w:rPr>
          <w:rFonts w:ascii="Arial" w:eastAsia="Times New Roman" w:hAnsi="Arial" w:cs="Arial"/>
          <w:color w:val="000000" w:themeColor="text1"/>
          <w:lang w:eastAsia="ru-RU"/>
        </w:rPr>
        <w:t>ержавної служби України з питань безпечності харчових продуктів та захисту споживачів або представник державної установи, що належить до сфери управління Держпродспоживслужби;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представник територіального органу Національної поліції України.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lastRenderedPageBreak/>
        <w:t xml:space="preserve">До роботи Комісії </w:t>
      </w:r>
      <w:proofErr w:type="gramStart"/>
      <w:r w:rsidRPr="00E50111">
        <w:rPr>
          <w:rFonts w:ascii="Arial" w:eastAsia="Times New Roman" w:hAnsi="Arial" w:cs="Arial"/>
          <w:color w:val="000000" w:themeColor="text1"/>
          <w:lang w:eastAsia="ru-RU"/>
        </w:rPr>
        <w:t>залучається</w:t>
      </w:r>
      <w:proofErr w:type="gramEnd"/>
      <w:r w:rsidRPr="00E50111">
        <w:rPr>
          <w:rFonts w:ascii="Arial" w:eastAsia="Times New Roman" w:hAnsi="Arial" w:cs="Arial"/>
          <w:color w:val="000000" w:themeColor="text1"/>
          <w:lang w:eastAsia="ru-RU"/>
        </w:rPr>
        <w:t xml:space="preserve"> власник обстежуваної пасіки або уповноважена ним особа.</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До роботи Комісії також можуть </w:t>
      </w:r>
      <w:proofErr w:type="gramStart"/>
      <w:r w:rsidRPr="00E50111">
        <w:rPr>
          <w:rFonts w:ascii="Arial" w:eastAsia="Times New Roman" w:hAnsi="Arial" w:cs="Arial"/>
          <w:color w:val="000000" w:themeColor="text1"/>
          <w:lang w:eastAsia="ru-RU"/>
        </w:rPr>
        <w:t>бути</w:t>
      </w:r>
      <w:proofErr w:type="gramEnd"/>
      <w:r w:rsidRPr="00E50111">
        <w:rPr>
          <w:rFonts w:ascii="Arial" w:eastAsia="Times New Roman" w:hAnsi="Arial" w:cs="Arial"/>
          <w:color w:val="000000" w:themeColor="text1"/>
          <w:lang w:eastAsia="ru-RU"/>
        </w:rPr>
        <w:t xml:space="preserve"> залучені за згодою:</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фізичні особи та суб'єкти господарювання або їх представники, які використовували засоби захисту рослин у межах 10 кілометрів </w:t>
      </w:r>
      <w:proofErr w:type="gramStart"/>
      <w:r w:rsidRPr="00E50111">
        <w:rPr>
          <w:rFonts w:ascii="Arial" w:eastAsia="Times New Roman" w:hAnsi="Arial" w:cs="Arial"/>
          <w:color w:val="000000" w:themeColor="text1"/>
          <w:lang w:eastAsia="ru-RU"/>
        </w:rPr>
        <w:t>в</w:t>
      </w:r>
      <w:proofErr w:type="gramEnd"/>
      <w:r w:rsidRPr="00E50111">
        <w:rPr>
          <w:rFonts w:ascii="Arial" w:eastAsia="Times New Roman" w:hAnsi="Arial" w:cs="Arial"/>
          <w:color w:val="000000" w:themeColor="text1"/>
          <w:lang w:eastAsia="ru-RU"/>
        </w:rPr>
        <w:t>ід розміщення пасіки;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представники </w:t>
      </w:r>
      <w:proofErr w:type="gramStart"/>
      <w:r w:rsidRPr="00E50111">
        <w:rPr>
          <w:rFonts w:ascii="Arial" w:eastAsia="Times New Roman" w:hAnsi="Arial" w:cs="Arial"/>
          <w:color w:val="000000" w:themeColor="text1"/>
          <w:lang w:eastAsia="ru-RU"/>
        </w:rPr>
        <w:t>проф</w:t>
      </w:r>
      <w:proofErr w:type="gramEnd"/>
      <w:r w:rsidRPr="00E50111">
        <w:rPr>
          <w:rFonts w:ascii="Arial" w:eastAsia="Times New Roman" w:hAnsi="Arial" w:cs="Arial"/>
          <w:color w:val="000000" w:themeColor="text1"/>
          <w:lang w:eastAsia="ru-RU"/>
        </w:rPr>
        <w:t>ільних громадських об'єднань - не більше ніж дві особи, які здійснюють діяльність у цій місцевості;</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представник територіального чи міжрегіонального територіального органу</w:t>
      </w:r>
      <w:proofErr w:type="gramStart"/>
      <w:r w:rsidRPr="00E50111">
        <w:rPr>
          <w:rFonts w:ascii="Arial" w:eastAsia="Times New Roman" w:hAnsi="Arial" w:cs="Arial"/>
          <w:color w:val="000000" w:themeColor="text1"/>
          <w:lang w:eastAsia="ru-RU"/>
        </w:rPr>
        <w:t xml:space="preserve"> Д</w:t>
      </w:r>
      <w:proofErr w:type="gramEnd"/>
      <w:r w:rsidRPr="00E50111">
        <w:rPr>
          <w:rFonts w:ascii="Arial" w:eastAsia="Times New Roman" w:hAnsi="Arial" w:cs="Arial"/>
          <w:color w:val="000000" w:themeColor="text1"/>
          <w:lang w:eastAsia="ru-RU"/>
        </w:rPr>
        <w:t>ержавної екологічної інспекції України;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представник</w:t>
      </w:r>
      <w:proofErr w:type="gramStart"/>
      <w:r w:rsidRPr="00E50111">
        <w:rPr>
          <w:rFonts w:ascii="Arial" w:eastAsia="Times New Roman" w:hAnsi="Arial" w:cs="Arial"/>
          <w:color w:val="000000" w:themeColor="text1"/>
          <w:lang w:eastAsia="ru-RU"/>
        </w:rPr>
        <w:t xml:space="preserve"> Д</w:t>
      </w:r>
      <w:proofErr w:type="gramEnd"/>
      <w:r w:rsidRPr="00E50111">
        <w:rPr>
          <w:rFonts w:ascii="Arial" w:eastAsia="Times New Roman" w:hAnsi="Arial" w:cs="Arial"/>
          <w:color w:val="000000" w:themeColor="text1"/>
          <w:lang w:eastAsia="ru-RU"/>
        </w:rPr>
        <w:t>ержавної авіаційної служби України.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4. Комі</w:t>
      </w:r>
      <w:proofErr w:type="gramStart"/>
      <w:r w:rsidRPr="00E50111">
        <w:rPr>
          <w:rFonts w:ascii="Arial" w:eastAsia="Times New Roman" w:hAnsi="Arial" w:cs="Arial"/>
          <w:color w:val="000000" w:themeColor="text1"/>
          <w:lang w:eastAsia="ru-RU"/>
        </w:rPr>
        <w:t>с</w:t>
      </w:r>
      <w:proofErr w:type="gramEnd"/>
      <w:r w:rsidRPr="00E50111">
        <w:rPr>
          <w:rFonts w:ascii="Arial" w:eastAsia="Times New Roman" w:hAnsi="Arial" w:cs="Arial"/>
          <w:color w:val="000000" w:themeColor="text1"/>
          <w:lang w:eastAsia="ru-RU"/>
        </w:rPr>
        <w:t>і</w:t>
      </w:r>
      <w:proofErr w:type="gramStart"/>
      <w:r w:rsidRPr="00E50111">
        <w:rPr>
          <w:rFonts w:ascii="Arial" w:eastAsia="Times New Roman" w:hAnsi="Arial" w:cs="Arial"/>
          <w:color w:val="000000" w:themeColor="text1"/>
          <w:lang w:eastAsia="ru-RU"/>
        </w:rPr>
        <w:t>я</w:t>
      </w:r>
      <w:proofErr w:type="gramEnd"/>
      <w:r w:rsidRPr="00E50111">
        <w:rPr>
          <w:rFonts w:ascii="Arial" w:eastAsia="Times New Roman" w:hAnsi="Arial" w:cs="Arial"/>
          <w:color w:val="000000" w:themeColor="text1"/>
          <w:lang w:eastAsia="ru-RU"/>
        </w:rPr>
        <w:t xml:space="preserve"> має право:</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отримувати в установленому порядку від місцевих органів виконавчої влади, органів місцевого самоврядування,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ідприємств, установ та організацій інформацію, документи та матеріали, необхідні для виконання покладених на неї завдань;</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залучати до участі у своїй роботі представників місцевих органів виконавчої влади, інших органів місцевого самоврядування,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ідприємств, установ та організацій, громадян (за їх згодою);</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запрошувати керівників та інших представників суб'єктів господарювання (їх посадових та службових осіб), фізичних осіб, дії чи бездіяльність яких стали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ідставою для розгляду відповідного питання Комісією, отримувати від них інформацію, документи та матеріали, необхідні для виконання покладених на неї завдань;</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звертатися до правоохоронних органів щодо вжиття заходів з метою припинення порушення прав і законних інтересів суб'єктів господарювання або окремих громадян;</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ініціювати питання про притягнення до відповідальності </w:t>
      </w:r>
      <w:proofErr w:type="gramStart"/>
      <w:r w:rsidRPr="00E50111">
        <w:rPr>
          <w:rFonts w:ascii="Arial" w:eastAsia="Times New Roman" w:hAnsi="Arial" w:cs="Arial"/>
          <w:color w:val="000000" w:themeColor="text1"/>
          <w:lang w:eastAsia="ru-RU"/>
        </w:rPr>
        <w:t>осіб</w:t>
      </w:r>
      <w:proofErr w:type="gramEnd"/>
      <w:r w:rsidRPr="00E50111">
        <w:rPr>
          <w:rFonts w:ascii="Arial" w:eastAsia="Times New Roman" w:hAnsi="Arial" w:cs="Arial"/>
          <w:color w:val="000000" w:themeColor="text1"/>
          <w:lang w:eastAsia="ru-RU"/>
        </w:rPr>
        <w:t xml:space="preserve"> за порушення ними норм законодавства;</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взаємодіяти з органами виконавчої влади, органами місцевого самоврядування,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ідприємствами, установами та організаціями.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5. Склад Комісії затверджується </w:t>
      </w:r>
      <w:proofErr w:type="gramStart"/>
      <w:r w:rsidRPr="00E50111">
        <w:rPr>
          <w:rFonts w:ascii="Arial" w:eastAsia="Times New Roman" w:hAnsi="Arial" w:cs="Arial"/>
          <w:color w:val="000000" w:themeColor="text1"/>
          <w:lang w:eastAsia="ru-RU"/>
        </w:rPr>
        <w:t>р</w:t>
      </w:r>
      <w:proofErr w:type="gramEnd"/>
      <w:r w:rsidRPr="00E50111">
        <w:rPr>
          <w:rFonts w:ascii="Arial" w:eastAsia="Times New Roman" w:hAnsi="Arial" w:cs="Arial"/>
          <w:color w:val="000000" w:themeColor="text1"/>
          <w:lang w:eastAsia="ru-RU"/>
        </w:rPr>
        <w:t>ішенням органу місцевого самоврядування та оновлюється щороку до 01 березня.</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6. Комісія збирається невідкладно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ісля надходження до органу місцевого самоврядування заяви про встановлення факту отруєння бджіл від власника пасіки, зареєстрованої на відповідній території, або уповноваженої ним особи, але не пізніше ніж через 24 години після надходження такої заяви.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7. Наявність та кількість бджолиних сімей у власника пасіки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 xml:space="preserve">ідтверджуються ветеринарно-санітарним паспортом пасіки. У разі відсутності ветеринарно-санітарного паспорта пасіки або записів у ньому про кількість бджолиних </w:t>
      </w:r>
      <w:proofErr w:type="gramStart"/>
      <w:r w:rsidRPr="00E50111">
        <w:rPr>
          <w:rFonts w:ascii="Arial" w:eastAsia="Times New Roman" w:hAnsi="Arial" w:cs="Arial"/>
          <w:color w:val="000000" w:themeColor="text1"/>
          <w:lang w:eastAsia="ru-RU"/>
        </w:rPr>
        <w:t>сімей</w:t>
      </w:r>
      <w:proofErr w:type="gramEnd"/>
      <w:r w:rsidRPr="00E50111">
        <w:rPr>
          <w:rFonts w:ascii="Arial" w:eastAsia="Times New Roman" w:hAnsi="Arial" w:cs="Arial"/>
          <w:color w:val="000000" w:themeColor="text1"/>
          <w:lang w:eastAsia="ru-RU"/>
        </w:rPr>
        <w:t xml:space="preserve"> (наявних та таких, що перевезені на кочівлю) інформація власника пасіки про наявну кількість бджолиних сімей не береться до уваги.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8. Результати обстеження Комісії фіксуються в Акті встановлення факту отруєння бджіл (далі - Акт), який заповнюється членом Комісії згідно з додатком 1.</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9. Комі</w:t>
      </w:r>
      <w:proofErr w:type="gramStart"/>
      <w:r w:rsidRPr="00E50111">
        <w:rPr>
          <w:rFonts w:ascii="Arial" w:eastAsia="Times New Roman" w:hAnsi="Arial" w:cs="Arial"/>
          <w:color w:val="000000" w:themeColor="text1"/>
          <w:lang w:eastAsia="ru-RU"/>
        </w:rPr>
        <w:t>с</w:t>
      </w:r>
      <w:proofErr w:type="gramEnd"/>
      <w:r w:rsidRPr="00E50111">
        <w:rPr>
          <w:rFonts w:ascii="Arial" w:eastAsia="Times New Roman" w:hAnsi="Arial" w:cs="Arial"/>
          <w:color w:val="000000" w:themeColor="text1"/>
          <w:lang w:eastAsia="ru-RU"/>
        </w:rPr>
        <w:t>і</w:t>
      </w:r>
      <w:proofErr w:type="gramStart"/>
      <w:r w:rsidRPr="00E50111">
        <w:rPr>
          <w:rFonts w:ascii="Arial" w:eastAsia="Times New Roman" w:hAnsi="Arial" w:cs="Arial"/>
          <w:color w:val="000000" w:themeColor="text1"/>
          <w:lang w:eastAsia="ru-RU"/>
        </w:rPr>
        <w:t>я</w:t>
      </w:r>
      <w:proofErr w:type="gramEnd"/>
      <w:r w:rsidRPr="00E50111">
        <w:rPr>
          <w:rFonts w:ascii="Arial" w:eastAsia="Times New Roman" w:hAnsi="Arial" w:cs="Arial"/>
          <w:color w:val="000000" w:themeColor="text1"/>
          <w:lang w:eastAsia="ru-RU"/>
        </w:rPr>
        <w:t xml:space="preserve"> є правоможною в разі присутності представників територіального органу або представників державної установи, що належить до сфери управління Держпродспоживслужби, органу місцевого самоврядування, Національної поліції України та власника пасіки або уповноваженої ним особи.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10. До Акта вноситься така інформація:</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дата, час, місце (область, район, населений пункт) його складання;</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склад присутніх членів Комісії та залучених осіб із зазначенням посади, </w:t>
      </w:r>
      <w:proofErr w:type="gramStart"/>
      <w:r w:rsidRPr="00E50111">
        <w:rPr>
          <w:rFonts w:ascii="Arial" w:eastAsia="Times New Roman" w:hAnsi="Arial" w:cs="Arial"/>
          <w:color w:val="000000" w:themeColor="text1"/>
          <w:lang w:eastAsia="ru-RU"/>
        </w:rPr>
        <w:t>пр</w:t>
      </w:r>
      <w:proofErr w:type="gramEnd"/>
      <w:r w:rsidRPr="00E50111">
        <w:rPr>
          <w:rFonts w:ascii="Arial" w:eastAsia="Times New Roman" w:hAnsi="Arial" w:cs="Arial"/>
          <w:color w:val="000000" w:themeColor="text1"/>
          <w:lang w:eastAsia="ru-RU"/>
        </w:rPr>
        <w:t>ізвища, імені, по батькові (за наявності), контактних телефонів;</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номер паспорта пасіки, дата його видачі, </w:t>
      </w:r>
      <w:proofErr w:type="gramStart"/>
      <w:r w:rsidRPr="00E50111">
        <w:rPr>
          <w:rFonts w:ascii="Arial" w:eastAsia="Times New Roman" w:hAnsi="Arial" w:cs="Arial"/>
          <w:color w:val="000000" w:themeColor="text1"/>
          <w:lang w:eastAsia="ru-RU"/>
        </w:rPr>
        <w:t>пр</w:t>
      </w:r>
      <w:proofErr w:type="gramEnd"/>
      <w:r w:rsidRPr="00E50111">
        <w:rPr>
          <w:rFonts w:ascii="Arial" w:eastAsia="Times New Roman" w:hAnsi="Arial" w:cs="Arial"/>
          <w:color w:val="000000" w:themeColor="text1"/>
          <w:lang w:eastAsia="ru-RU"/>
        </w:rPr>
        <w:t>ізвища, ім'я, по батькові (за наявності) власника пасіки відповідно до ветеринарно-санітарного паспорта пасіки;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кількість бджолиних сімей, зазначена у ветеринарно-санітарному паспорті пасіки, згідно з останнім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ідтвердженим записом державного лікаря ветеринарної медицини;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lastRenderedPageBreak/>
        <w:t>стаціонарна чи кочова пасіка;</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погода, температура, наявність льоту бджіл;</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технологія утримання бджіл, кількість бджолиних </w:t>
      </w:r>
      <w:proofErr w:type="gramStart"/>
      <w:r w:rsidRPr="00E50111">
        <w:rPr>
          <w:rFonts w:ascii="Arial" w:eastAsia="Times New Roman" w:hAnsi="Arial" w:cs="Arial"/>
          <w:color w:val="000000" w:themeColor="text1"/>
          <w:lang w:eastAsia="ru-RU"/>
        </w:rPr>
        <w:t>сімей</w:t>
      </w:r>
      <w:proofErr w:type="gramEnd"/>
      <w:r w:rsidRPr="00E50111">
        <w:rPr>
          <w:rFonts w:ascii="Arial" w:eastAsia="Times New Roman" w:hAnsi="Arial" w:cs="Arial"/>
          <w:color w:val="000000" w:themeColor="text1"/>
          <w:lang w:eastAsia="ru-RU"/>
        </w:rPr>
        <w:t>, які перебували на місці обстеження пасіки Комісією, координати та адреса пасіки;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кількість розміщених на пасіці вуликі</w:t>
      </w:r>
      <w:proofErr w:type="gramStart"/>
      <w:r w:rsidRPr="00E50111">
        <w:rPr>
          <w:rFonts w:ascii="Arial" w:eastAsia="Times New Roman" w:hAnsi="Arial" w:cs="Arial"/>
          <w:color w:val="000000" w:themeColor="text1"/>
          <w:lang w:eastAsia="ru-RU"/>
        </w:rPr>
        <w:t>в</w:t>
      </w:r>
      <w:proofErr w:type="gramEnd"/>
      <w:r w:rsidRPr="00E50111">
        <w:rPr>
          <w:rFonts w:ascii="Arial" w:eastAsia="Times New Roman" w:hAnsi="Arial" w:cs="Arial"/>
          <w:color w:val="000000" w:themeColor="text1"/>
          <w:lang w:eastAsia="ru-RU"/>
        </w:rPr>
        <w:t>;</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відповідність інформації в </w:t>
      </w:r>
      <w:proofErr w:type="gramStart"/>
      <w:r w:rsidRPr="00E50111">
        <w:rPr>
          <w:rFonts w:ascii="Arial" w:eastAsia="Times New Roman" w:hAnsi="Arial" w:cs="Arial"/>
          <w:color w:val="000000" w:themeColor="text1"/>
          <w:lang w:eastAsia="ru-RU"/>
        </w:rPr>
        <w:t>ветеринарно-сан</w:t>
      </w:r>
      <w:proofErr w:type="gramEnd"/>
      <w:r w:rsidRPr="00E50111">
        <w:rPr>
          <w:rFonts w:ascii="Arial" w:eastAsia="Times New Roman" w:hAnsi="Arial" w:cs="Arial"/>
          <w:color w:val="000000" w:themeColor="text1"/>
          <w:lang w:eastAsia="ru-RU"/>
        </w:rPr>
        <w:t>ітарному паспорті пасіки наявному стану пасіки;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характер загибелі (одиничний чи масовий, раптовість та одночасність), клінічні ознаки (отруєння чи </w:t>
      </w:r>
      <w:proofErr w:type="gramStart"/>
      <w:r w:rsidRPr="00E50111">
        <w:rPr>
          <w:rFonts w:ascii="Arial" w:eastAsia="Times New Roman" w:hAnsi="Arial" w:cs="Arial"/>
          <w:color w:val="000000" w:themeColor="text1"/>
          <w:lang w:eastAsia="ru-RU"/>
        </w:rPr>
        <w:t>хвороба</w:t>
      </w:r>
      <w:proofErr w:type="gramEnd"/>
      <w:r w:rsidRPr="00E50111">
        <w:rPr>
          <w:rFonts w:ascii="Arial" w:eastAsia="Times New Roman" w:hAnsi="Arial" w:cs="Arial"/>
          <w:color w:val="000000" w:themeColor="text1"/>
          <w:lang w:eastAsia="ru-RU"/>
        </w:rPr>
        <w:t>);</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кількість бджолиних </w:t>
      </w:r>
      <w:proofErr w:type="gramStart"/>
      <w:r w:rsidRPr="00E50111">
        <w:rPr>
          <w:rFonts w:ascii="Arial" w:eastAsia="Times New Roman" w:hAnsi="Arial" w:cs="Arial"/>
          <w:color w:val="000000" w:themeColor="text1"/>
          <w:lang w:eastAsia="ru-RU"/>
        </w:rPr>
        <w:t>сімей</w:t>
      </w:r>
      <w:proofErr w:type="gramEnd"/>
      <w:r w:rsidRPr="00E50111">
        <w:rPr>
          <w:rFonts w:ascii="Arial" w:eastAsia="Times New Roman" w:hAnsi="Arial" w:cs="Arial"/>
          <w:color w:val="000000" w:themeColor="text1"/>
          <w:lang w:eastAsia="ru-RU"/>
        </w:rPr>
        <w:t>, які постраждали повністю та які постраждали частково (у відсотках до загальної кількості бджіл у бджолиній сім'ї) унаслідок отруєння (орієнтовно);</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вага загиблих робочих бджіл, розплоду, бджолиних маток, вибракуваного меду, перги і недоотриманої іншої продукції бджільництва;</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наявність записів у журналах </w:t>
      </w:r>
      <w:proofErr w:type="gramStart"/>
      <w:r w:rsidRPr="00E50111">
        <w:rPr>
          <w:rFonts w:ascii="Arial" w:eastAsia="Times New Roman" w:hAnsi="Arial" w:cs="Arial"/>
          <w:color w:val="000000" w:themeColor="text1"/>
          <w:lang w:eastAsia="ru-RU"/>
        </w:rPr>
        <w:t>обл</w:t>
      </w:r>
      <w:proofErr w:type="gramEnd"/>
      <w:r w:rsidRPr="00E50111">
        <w:rPr>
          <w:rFonts w:ascii="Arial" w:eastAsia="Times New Roman" w:hAnsi="Arial" w:cs="Arial"/>
          <w:color w:val="000000" w:themeColor="text1"/>
          <w:lang w:eastAsia="ru-RU"/>
        </w:rPr>
        <w:t>іку зареєстрованих пасік, що ведуться в органах місцевого самоврядування, об'єднаних територіальних громадах;</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власники, постійні користувачі, орендарі земельних ділянок (їх адреса, кадастрові номери), на яких здійснюється сільськогосподарська діяльність і які знаходяться в радіусі 10 кілометрів </w:t>
      </w:r>
      <w:proofErr w:type="gramStart"/>
      <w:r w:rsidRPr="00E50111">
        <w:rPr>
          <w:rFonts w:ascii="Arial" w:eastAsia="Times New Roman" w:hAnsi="Arial" w:cs="Arial"/>
          <w:color w:val="000000" w:themeColor="text1"/>
          <w:lang w:eastAsia="ru-RU"/>
        </w:rPr>
        <w:t>в</w:t>
      </w:r>
      <w:proofErr w:type="gramEnd"/>
      <w:r w:rsidRPr="00E50111">
        <w:rPr>
          <w:rFonts w:ascii="Arial" w:eastAsia="Times New Roman" w:hAnsi="Arial" w:cs="Arial"/>
          <w:color w:val="000000" w:themeColor="text1"/>
          <w:lang w:eastAsia="ru-RU"/>
        </w:rPr>
        <w:t>ід місця розташування пасіки (за наявності);</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наявність у суб'єкта господарювання, який застосовував засоби захисту рослин, дійсного допуску (посвідчення) на проведення робіт, пов'язаних із транспортуванням, зберіганням, застосуванням та торгівлею пестицидами і агрохімікатами;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застосовані засоби захисту рослин - назва препарату та діючої речовини, норма витрати, спосіб та період застосування (за наявності);</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сільськогосподарська культура, яку обробляли, фаза розвитку культури (за можливості встановити </w:t>
      </w:r>
      <w:proofErr w:type="gramStart"/>
      <w:r w:rsidRPr="00E50111">
        <w:rPr>
          <w:rFonts w:ascii="Arial" w:eastAsia="Times New Roman" w:hAnsi="Arial" w:cs="Arial"/>
          <w:color w:val="000000" w:themeColor="text1"/>
          <w:lang w:eastAsia="ru-RU"/>
        </w:rPr>
        <w:t>дан</w:t>
      </w:r>
      <w:proofErr w:type="gramEnd"/>
      <w:r w:rsidRPr="00E50111">
        <w:rPr>
          <w:rFonts w:ascii="Arial" w:eastAsia="Times New Roman" w:hAnsi="Arial" w:cs="Arial"/>
          <w:color w:val="000000" w:themeColor="text1"/>
          <w:lang w:eastAsia="ru-RU"/>
        </w:rPr>
        <w:t>і обставини);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строки ізоляції бджіл;</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наявність масово квітучих медоносних та ентомофільних культур у радіусі 10 кілометрів </w:t>
      </w:r>
      <w:proofErr w:type="gramStart"/>
      <w:r w:rsidRPr="00E50111">
        <w:rPr>
          <w:rFonts w:ascii="Arial" w:eastAsia="Times New Roman" w:hAnsi="Arial" w:cs="Arial"/>
          <w:color w:val="000000" w:themeColor="text1"/>
          <w:lang w:eastAsia="ru-RU"/>
        </w:rPr>
        <w:t>в</w:t>
      </w:r>
      <w:proofErr w:type="gramEnd"/>
      <w:r w:rsidRPr="00E50111">
        <w:rPr>
          <w:rFonts w:ascii="Arial" w:eastAsia="Times New Roman" w:hAnsi="Arial" w:cs="Arial"/>
          <w:color w:val="000000" w:themeColor="text1"/>
          <w:lang w:eastAsia="ru-RU"/>
        </w:rPr>
        <w:t>ід пасіки;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здійснення або нездійснення завчасного повідомлення фізичними особами та суб'єктами господарювання власників пасі</w:t>
      </w:r>
      <w:proofErr w:type="gramStart"/>
      <w:r w:rsidRPr="00E50111">
        <w:rPr>
          <w:rFonts w:ascii="Arial" w:eastAsia="Times New Roman" w:hAnsi="Arial" w:cs="Arial"/>
          <w:color w:val="000000" w:themeColor="text1"/>
          <w:lang w:eastAsia="ru-RU"/>
        </w:rPr>
        <w:t>к</w:t>
      </w:r>
      <w:proofErr w:type="gramEnd"/>
      <w:r w:rsidRPr="00E50111">
        <w:rPr>
          <w:rFonts w:ascii="Arial" w:eastAsia="Times New Roman" w:hAnsi="Arial" w:cs="Arial"/>
          <w:color w:val="000000" w:themeColor="text1"/>
          <w:lang w:eastAsia="ru-RU"/>
        </w:rPr>
        <w:t xml:space="preserve"> через органи місцевого самоврядування про використання засобів захисту рослин;</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рекомендації та заходи, ужиті для збереження бджолиних </w:t>
      </w:r>
      <w:proofErr w:type="gramStart"/>
      <w:r w:rsidRPr="00E50111">
        <w:rPr>
          <w:rFonts w:ascii="Arial" w:eastAsia="Times New Roman" w:hAnsi="Arial" w:cs="Arial"/>
          <w:color w:val="000000" w:themeColor="text1"/>
          <w:lang w:eastAsia="ru-RU"/>
        </w:rPr>
        <w:t>сімей</w:t>
      </w:r>
      <w:proofErr w:type="gramEnd"/>
      <w:r w:rsidRPr="00E50111">
        <w:rPr>
          <w:rFonts w:ascii="Arial" w:eastAsia="Times New Roman" w:hAnsi="Arial" w:cs="Arial"/>
          <w:color w:val="000000" w:themeColor="text1"/>
          <w:lang w:eastAsia="ru-RU"/>
        </w:rPr>
        <w:t xml:space="preserve"> (надання допомоги бджолам);</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кількість відібраних проб та зразків, їх назви та вид (патологічний матеріал, бджоли, продукція бджільництва, а також зелена маса рослин, ґрунт) для проведення </w:t>
      </w:r>
      <w:proofErr w:type="gramStart"/>
      <w:r w:rsidRPr="00E50111">
        <w:rPr>
          <w:rFonts w:ascii="Arial" w:eastAsia="Times New Roman" w:hAnsi="Arial" w:cs="Arial"/>
          <w:color w:val="000000" w:themeColor="text1"/>
          <w:lang w:eastAsia="ru-RU"/>
        </w:rPr>
        <w:t>досл</w:t>
      </w:r>
      <w:proofErr w:type="gramEnd"/>
      <w:r w:rsidRPr="00E50111">
        <w:rPr>
          <w:rFonts w:ascii="Arial" w:eastAsia="Times New Roman" w:hAnsi="Arial" w:cs="Arial"/>
          <w:color w:val="000000" w:themeColor="text1"/>
          <w:lang w:eastAsia="ru-RU"/>
        </w:rPr>
        <w:t>ідження на підтвердження факту отруєння бджіл з обов'язковим зазначенням їх назв, нумерації та осіб, яким вони передані для зберігання або доставки в лабораторію;</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попередня причина загибелі бджіл (діагноз) (за можливості встановити </w:t>
      </w:r>
      <w:proofErr w:type="gramStart"/>
      <w:r w:rsidRPr="00E50111">
        <w:rPr>
          <w:rFonts w:ascii="Arial" w:eastAsia="Times New Roman" w:hAnsi="Arial" w:cs="Arial"/>
          <w:color w:val="000000" w:themeColor="text1"/>
          <w:lang w:eastAsia="ru-RU"/>
        </w:rPr>
        <w:t>дан</w:t>
      </w:r>
      <w:proofErr w:type="gramEnd"/>
      <w:r w:rsidRPr="00E50111">
        <w:rPr>
          <w:rFonts w:ascii="Arial" w:eastAsia="Times New Roman" w:hAnsi="Arial" w:cs="Arial"/>
          <w:color w:val="000000" w:themeColor="text1"/>
          <w:lang w:eastAsia="ru-RU"/>
        </w:rPr>
        <w:t>і обставини);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рекомендації щодо перевідних коефіцієнтів для продуктів бджільництва (додаток 2)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ід час визначення шкоди, заподіяної власнику пасіки внаслідок отруєння бджіл, у тому числі недоотриманого прибутку (переведення в медові одиниці), для використання в разі виникнення спорів;</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здійснення або нездійснення завчасного повідомлення власниками пасік органів місцевого самоврядування про місце перебування пасіки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ід час кочівлі.</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11. Відбі</w:t>
      </w:r>
      <w:proofErr w:type="gramStart"/>
      <w:r w:rsidRPr="00E50111">
        <w:rPr>
          <w:rFonts w:ascii="Arial" w:eastAsia="Times New Roman" w:hAnsi="Arial" w:cs="Arial"/>
          <w:color w:val="000000" w:themeColor="text1"/>
          <w:lang w:eastAsia="ru-RU"/>
        </w:rPr>
        <w:t>р</w:t>
      </w:r>
      <w:proofErr w:type="gramEnd"/>
      <w:r w:rsidRPr="00E50111">
        <w:rPr>
          <w:rFonts w:ascii="Arial" w:eastAsia="Times New Roman" w:hAnsi="Arial" w:cs="Arial"/>
          <w:color w:val="000000" w:themeColor="text1"/>
          <w:lang w:eastAsia="ru-RU"/>
        </w:rPr>
        <w:t xml:space="preserve"> зразків для проведення аналізів (лабораторних досліджень) повинен здійснюватися однаковими методом та способом відповідно до законодавства.</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Відібрані зразки упаковуються, опломбовуються та передаються власнику пасіки для доставки в лабораторію. </w:t>
      </w:r>
      <w:proofErr w:type="gramStart"/>
      <w:r w:rsidRPr="00E50111">
        <w:rPr>
          <w:rFonts w:ascii="Arial" w:eastAsia="Times New Roman" w:hAnsi="Arial" w:cs="Arial"/>
          <w:color w:val="000000" w:themeColor="text1"/>
          <w:lang w:eastAsia="ru-RU"/>
        </w:rPr>
        <w:t>До</w:t>
      </w:r>
      <w:proofErr w:type="gramEnd"/>
      <w:r w:rsidRPr="00E50111">
        <w:rPr>
          <w:rFonts w:ascii="Arial" w:eastAsia="Times New Roman" w:hAnsi="Arial" w:cs="Arial"/>
          <w:color w:val="000000" w:themeColor="text1"/>
          <w:lang w:eastAsia="ru-RU"/>
        </w:rPr>
        <w:t xml:space="preserve"> відібраних зразків додається супровідний лист.</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12. </w:t>
      </w:r>
      <w:proofErr w:type="gramStart"/>
      <w:r w:rsidRPr="00E50111">
        <w:rPr>
          <w:rFonts w:ascii="Arial" w:eastAsia="Times New Roman" w:hAnsi="Arial" w:cs="Arial"/>
          <w:color w:val="000000" w:themeColor="text1"/>
          <w:lang w:eastAsia="ru-RU"/>
        </w:rPr>
        <w:t>У</w:t>
      </w:r>
      <w:proofErr w:type="gramEnd"/>
      <w:r w:rsidRPr="00E50111">
        <w:rPr>
          <w:rFonts w:ascii="Arial" w:eastAsia="Times New Roman" w:hAnsi="Arial" w:cs="Arial"/>
          <w:color w:val="000000" w:themeColor="text1"/>
          <w:lang w:eastAsia="ru-RU"/>
        </w:rPr>
        <w:t xml:space="preserve"> разі відмови членів Комісії від участі в її роботі на місці обстеження до Акта вноситься інформація про таких осіб та причини відмови.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lastRenderedPageBreak/>
        <w:t xml:space="preserve">13. Акт складається головою Комісії державною мовою в чотирьох примірниках та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ідписується членами Комісії.</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Кількість примірників може бути збільшена, якщо до роботи Комісії були залучені фізичні особи та суб'єкти господарювання або їх представники, які використовували засоби захисту рослин у межах 10 кілометрів </w:t>
      </w:r>
      <w:proofErr w:type="gramStart"/>
      <w:r w:rsidRPr="00E50111">
        <w:rPr>
          <w:rFonts w:ascii="Arial" w:eastAsia="Times New Roman" w:hAnsi="Arial" w:cs="Arial"/>
          <w:color w:val="000000" w:themeColor="text1"/>
          <w:lang w:eastAsia="ru-RU"/>
        </w:rPr>
        <w:t>в</w:t>
      </w:r>
      <w:proofErr w:type="gramEnd"/>
      <w:r w:rsidRPr="00E50111">
        <w:rPr>
          <w:rFonts w:ascii="Arial" w:eastAsia="Times New Roman" w:hAnsi="Arial" w:cs="Arial"/>
          <w:color w:val="000000" w:themeColor="text1"/>
          <w:lang w:eastAsia="ru-RU"/>
        </w:rPr>
        <w:t>ід розміщення пасіки.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По одному примірнику Акта голова Комісії надає власнику обстежуваної пасіки, представникам Держпродспоживслужби та Національної поліції України, один примірник залишається в голови Комі</w:t>
      </w:r>
      <w:proofErr w:type="gramStart"/>
      <w:r w:rsidRPr="00E50111">
        <w:rPr>
          <w:rFonts w:ascii="Arial" w:eastAsia="Times New Roman" w:hAnsi="Arial" w:cs="Arial"/>
          <w:color w:val="000000" w:themeColor="text1"/>
          <w:lang w:eastAsia="ru-RU"/>
        </w:rPr>
        <w:t>с</w:t>
      </w:r>
      <w:proofErr w:type="gramEnd"/>
      <w:r w:rsidRPr="00E50111">
        <w:rPr>
          <w:rFonts w:ascii="Arial" w:eastAsia="Times New Roman" w:hAnsi="Arial" w:cs="Arial"/>
          <w:color w:val="000000" w:themeColor="text1"/>
          <w:lang w:eastAsia="ru-RU"/>
        </w:rPr>
        <w:t>ії.</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У разі залучення до роботи Комісії фізичних осіб та суб'єктів господарювання або їх представників, які використовували засоби захисту рослин у межах 10 кілометрів </w:t>
      </w:r>
      <w:proofErr w:type="gramStart"/>
      <w:r w:rsidRPr="00E50111">
        <w:rPr>
          <w:rFonts w:ascii="Arial" w:eastAsia="Times New Roman" w:hAnsi="Arial" w:cs="Arial"/>
          <w:color w:val="000000" w:themeColor="text1"/>
          <w:lang w:eastAsia="ru-RU"/>
        </w:rPr>
        <w:t>в</w:t>
      </w:r>
      <w:proofErr w:type="gramEnd"/>
      <w:r w:rsidRPr="00E50111">
        <w:rPr>
          <w:rFonts w:ascii="Arial" w:eastAsia="Times New Roman" w:hAnsi="Arial" w:cs="Arial"/>
          <w:color w:val="000000" w:themeColor="text1"/>
          <w:lang w:eastAsia="ru-RU"/>
        </w:rPr>
        <w:t>ід розміщення пасіки, один примірник Акта надається таким особам.</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Усім іншим залученим до роботи комісії особам за їх заявою на і</w:t>
      </w:r>
      <w:proofErr w:type="gramStart"/>
      <w:r w:rsidRPr="00E50111">
        <w:rPr>
          <w:rFonts w:ascii="Arial" w:eastAsia="Times New Roman" w:hAnsi="Arial" w:cs="Arial"/>
          <w:color w:val="000000" w:themeColor="text1"/>
          <w:lang w:eastAsia="ru-RU"/>
        </w:rPr>
        <w:t>м'я</w:t>
      </w:r>
      <w:proofErr w:type="gramEnd"/>
      <w:r w:rsidRPr="00E50111">
        <w:rPr>
          <w:rFonts w:ascii="Arial" w:eastAsia="Times New Roman" w:hAnsi="Arial" w:cs="Arial"/>
          <w:color w:val="000000" w:themeColor="text1"/>
          <w:lang w:eastAsia="ru-RU"/>
        </w:rPr>
        <w:t xml:space="preserve"> голови Комісії надається копія Акта.</w:t>
      </w:r>
    </w:p>
    <w:p w:rsidR="00E50111" w:rsidRPr="00E50111" w:rsidRDefault="00E50111" w:rsidP="00E50111">
      <w:pPr>
        <w:spacing w:before="299" w:after="149" w:line="240" w:lineRule="auto"/>
        <w:outlineLvl w:val="2"/>
        <w:rPr>
          <w:rFonts w:ascii="inherit" w:eastAsia="Times New Roman" w:hAnsi="inherit" w:cs="Arial"/>
          <w:color w:val="000000" w:themeColor="text1"/>
          <w:sz w:val="38"/>
          <w:szCs w:val="38"/>
          <w:lang w:eastAsia="ru-RU"/>
        </w:rPr>
      </w:pPr>
      <w:r w:rsidRPr="00E50111">
        <w:rPr>
          <w:rFonts w:ascii="inherit" w:eastAsia="Times New Roman" w:hAnsi="inherit" w:cs="Arial"/>
          <w:b/>
          <w:bCs/>
          <w:color w:val="000000" w:themeColor="text1"/>
          <w:sz w:val="38"/>
          <w:szCs w:val="38"/>
          <w:lang w:eastAsia="ru-RU"/>
        </w:rPr>
        <w:t>V. Надання допомоги постраждалим від отруєння бджолиним сі</w:t>
      </w:r>
      <w:proofErr w:type="gramStart"/>
      <w:r w:rsidRPr="00E50111">
        <w:rPr>
          <w:rFonts w:ascii="inherit" w:eastAsia="Times New Roman" w:hAnsi="inherit" w:cs="Arial"/>
          <w:b/>
          <w:bCs/>
          <w:color w:val="000000" w:themeColor="text1"/>
          <w:sz w:val="38"/>
          <w:szCs w:val="38"/>
          <w:lang w:eastAsia="ru-RU"/>
        </w:rPr>
        <w:t>м</w:t>
      </w:r>
      <w:proofErr w:type="gramEnd"/>
      <w:r w:rsidRPr="00E50111">
        <w:rPr>
          <w:rFonts w:ascii="inherit" w:eastAsia="Times New Roman" w:hAnsi="inherit" w:cs="Arial"/>
          <w:b/>
          <w:bCs/>
          <w:color w:val="000000" w:themeColor="text1"/>
          <w:sz w:val="38"/>
          <w:szCs w:val="38"/>
          <w:lang w:eastAsia="ru-RU"/>
        </w:rPr>
        <w:t>'ям</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1. У бджолиних сім'ях, які зазнали отруєння, скорочують і утеплюють гнізда, відбирають рамки зі </w:t>
      </w:r>
      <w:proofErr w:type="gramStart"/>
      <w:r w:rsidRPr="00E50111">
        <w:rPr>
          <w:rFonts w:ascii="Arial" w:eastAsia="Times New Roman" w:hAnsi="Arial" w:cs="Arial"/>
          <w:color w:val="000000" w:themeColor="text1"/>
          <w:lang w:eastAsia="ru-RU"/>
        </w:rPr>
        <w:t>св</w:t>
      </w:r>
      <w:proofErr w:type="gramEnd"/>
      <w:r w:rsidRPr="00E50111">
        <w:rPr>
          <w:rFonts w:ascii="Arial" w:eastAsia="Times New Roman" w:hAnsi="Arial" w:cs="Arial"/>
          <w:color w:val="000000" w:themeColor="text1"/>
          <w:lang w:eastAsia="ru-RU"/>
        </w:rPr>
        <w:t xml:space="preserve">іжим нектаром і пергою. У гніздах перерозподіляють розплід, залишаючи </w:t>
      </w:r>
      <w:proofErr w:type="gramStart"/>
      <w:r w:rsidRPr="00E50111">
        <w:rPr>
          <w:rFonts w:ascii="Arial" w:eastAsia="Times New Roman" w:hAnsi="Arial" w:cs="Arial"/>
          <w:color w:val="000000" w:themeColor="text1"/>
          <w:lang w:eastAsia="ru-RU"/>
        </w:rPr>
        <w:t>ст</w:t>
      </w:r>
      <w:proofErr w:type="gramEnd"/>
      <w:r w:rsidRPr="00E50111">
        <w:rPr>
          <w:rFonts w:ascii="Arial" w:eastAsia="Times New Roman" w:hAnsi="Arial" w:cs="Arial"/>
          <w:color w:val="000000" w:themeColor="text1"/>
          <w:lang w:eastAsia="ru-RU"/>
        </w:rPr>
        <w:t xml:space="preserve">ільки, щоб бджоли могли покрити його повністю.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ісля скорочення гнізда бджіл підгодовують теплим цукровим сиропом (1,5 кг цукру на 1 л води) або медово-цукровим тістом.</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2. Вивільнені вулики механічно очищають, промивають 3 - 5-відстотковим розчином лугу (їдкий натрій), поті</w:t>
      </w:r>
      <w:proofErr w:type="gramStart"/>
      <w:r w:rsidRPr="00E50111">
        <w:rPr>
          <w:rFonts w:ascii="Arial" w:eastAsia="Times New Roman" w:hAnsi="Arial" w:cs="Arial"/>
          <w:color w:val="000000" w:themeColor="text1"/>
          <w:lang w:eastAsia="ru-RU"/>
        </w:rPr>
        <w:t>м</w:t>
      </w:r>
      <w:proofErr w:type="gramEnd"/>
      <w:r w:rsidRPr="00E50111">
        <w:rPr>
          <w:rFonts w:ascii="Arial" w:eastAsia="Times New Roman" w:hAnsi="Arial" w:cs="Arial"/>
          <w:color w:val="000000" w:themeColor="text1"/>
          <w:lang w:eastAsia="ru-RU"/>
        </w:rPr>
        <w:t xml:space="preserve"> чистою теплою водою та обпалюють вогнем до легкого побуріння. </w:t>
      </w:r>
      <w:proofErr w:type="gramStart"/>
      <w:r w:rsidRPr="00E50111">
        <w:rPr>
          <w:rFonts w:ascii="Arial" w:eastAsia="Times New Roman" w:hAnsi="Arial" w:cs="Arial"/>
          <w:color w:val="000000" w:themeColor="text1"/>
          <w:lang w:eastAsia="ru-RU"/>
        </w:rPr>
        <w:t>Ст</w:t>
      </w:r>
      <w:proofErr w:type="gramEnd"/>
      <w:r w:rsidRPr="00E50111">
        <w:rPr>
          <w:rFonts w:ascii="Arial" w:eastAsia="Times New Roman" w:hAnsi="Arial" w:cs="Arial"/>
          <w:color w:val="000000" w:themeColor="text1"/>
          <w:lang w:eastAsia="ru-RU"/>
        </w:rPr>
        <w:t xml:space="preserve">ільники з медом і пергою від загиблих сімей перетоплюють. У важких випадках отруєння, що супроводжуються повною загибеллю бджолиних сімей і великою концентрацією отрути в </w:t>
      </w:r>
      <w:proofErr w:type="gramStart"/>
      <w:r w:rsidRPr="00E50111">
        <w:rPr>
          <w:rFonts w:ascii="Arial" w:eastAsia="Times New Roman" w:hAnsi="Arial" w:cs="Arial"/>
          <w:color w:val="000000" w:themeColor="text1"/>
          <w:lang w:eastAsia="ru-RU"/>
        </w:rPr>
        <w:t>ст</w:t>
      </w:r>
      <w:proofErr w:type="gramEnd"/>
      <w:r w:rsidRPr="00E50111">
        <w:rPr>
          <w:rFonts w:ascii="Arial" w:eastAsia="Times New Roman" w:hAnsi="Arial" w:cs="Arial"/>
          <w:color w:val="000000" w:themeColor="text1"/>
          <w:lang w:eastAsia="ru-RU"/>
        </w:rPr>
        <w:t>ільниках (за даними лабораторного дослідження), стільники перетоплюють на віск, який підлягає використанню тільки для технічних цілей.</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w:t>
      </w:r>
    </w:p>
    <w:tbl>
      <w:tblPr>
        <w:tblW w:w="5000" w:type="pct"/>
        <w:tblCellMar>
          <w:top w:w="15" w:type="dxa"/>
          <w:left w:w="15" w:type="dxa"/>
          <w:bottom w:w="15" w:type="dxa"/>
          <w:right w:w="15" w:type="dxa"/>
        </w:tblCellMar>
        <w:tblLook w:val="04A0"/>
      </w:tblPr>
      <w:tblGrid>
        <w:gridCol w:w="5233"/>
        <w:gridCol w:w="5233"/>
      </w:tblGrid>
      <w:tr w:rsidR="00E50111" w:rsidRPr="00E50111" w:rsidTr="00E50111">
        <w:tc>
          <w:tcPr>
            <w:tcW w:w="25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b/>
                <w:bCs/>
                <w:color w:val="000000" w:themeColor="text1"/>
                <w:sz w:val="24"/>
                <w:szCs w:val="24"/>
                <w:lang w:eastAsia="ru-RU"/>
              </w:rPr>
              <w:t>Директор департаменту</w:t>
            </w:r>
            <w:r w:rsidRPr="00E50111">
              <w:rPr>
                <w:rFonts w:ascii="Times New Roman" w:eastAsia="Times New Roman" w:hAnsi="Times New Roman" w:cs="Times New Roman"/>
                <w:b/>
                <w:bCs/>
                <w:color w:val="000000" w:themeColor="text1"/>
                <w:sz w:val="24"/>
                <w:szCs w:val="24"/>
                <w:lang w:eastAsia="ru-RU"/>
              </w:rPr>
              <w:br/>
              <w:t>аграрної політики</w:t>
            </w:r>
          </w:p>
        </w:tc>
        <w:tc>
          <w:tcPr>
            <w:tcW w:w="2500" w:type="pct"/>
            <w:shd w:val="clear" w:color="auto" w:fill="auto"/>
            <w:tcMar>
              <w:top w:w="0" w:type="dxa"/>
              <w:left w:w="0" w:type="dxa"/>
              <w:bottom w:w="0" w:type="dxa"/>
              <w:right w:w="0" w:type="dxa"/>
            </w:tcMar>
            <w:vAlign w:val="bottom"/>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b/>
                <w:bCs/>
                <w:color w:val="000000" w:themeColor="text1"/>
                <w:sz w:val="24"/>
                <w:szCs w:val="24"/>
                <w:lang w:eastAsia="ru-RU"/>
              </w:rPr>
              <w:t>Денис ПАЛАМАРЧУК</w:t>
            </w:r>
          </w:p>
        </w:tc>
      </w:tr>
    </w:tbl>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Додаток 1</w:t>
      </w:r>
      <w:r w:rsidRPr="00E50111">
        <w:rPr>
          <w:rFonts w:ascii="Arial" w:eastAsia="Times New Roman" w:hAnsi="Arial" w:cs="Arial"/>
          <w:color w:val="000000" w:themeColor="text1"/>
          <w:lang w:eastAsia="ru-RU"/>
        </w:rPr>
        <w:br/>
        <w:t xml:space="preserve">до Інструкції з </w:t>
      </w:r>
      <w:proofErr w:type="gramStart"/>
      <w:r w:rsidRPr="00E50111">
        <w:rPr>
          <w:rFonts w:ascii="Arial" w:eastAsia="Times New Roman" w:hAnsi="Arial" w:cs="Arial"/>
          <w:color w:val="000000" w:themeColor="text1"/>
          <w:lang w:eastAsia="ru-RU"/>
        </w:rPr>
        <w:t>проф</w:t>
      </w:r>
      <w:proofErr w:type="gramEnd"/>
      <w:r w:rsidRPr="00E50111">
        <w:rPr>
          <w:rFonts w:ascii="Arial" w:eastAsia="Times New Roman" w:hAnsi="Arial" w:cs="Arial"/>
          <w:color w:val="000000" w:themeColor="text1"/>
          <w:lang w:eastAsia="ru-RU"/>
        </w:rPr>
        <w:t>ілактики та встановлення факту отруєння бджіл засобами захисту рослин</w:t>
      </w:r>
      <w:r w:rsidRPr="00E50111">
        <w:rPr>
          <w:rFonts w:ascii="Arial" w:eastAsia="Times New Roman" w:hAnsi="Arial" w:cs="Arial"/>
          <w:color w:val="000000" w:themeColor="text1"/>
          <w:lang w:eastAsia="ru-RU"/>
        </w:rPr>
        <w:br/>
        <w:t>(пункт 8 розділу IV)</w:t>
      </w:r>
    </w:p>
    <w:p w:rsidR="00E50111" w:rsidRPr="00E50111" w:rsidRDefault="00E50111" w:rsidP="00E50111">
      <w:pPr>
        <w:spacing w:before="299" w:after="149" w:line="240" w:lineRule="auto"/>
        <w:outlineLvl w:val="2"/>
        <w:rPr>
          <w:rFonts w:ascii="inherit" w:eastAsia="Times New Roman" w:hAnsi="inherit" w:cs="Arial"/>
          <w:color w:val="000000" w:themeColor="text1"/>
          <w:sz w:val="38"/>
          <w:szCs w:val="38"/>
          <w:lang w:eastAsia="ru-RU"/>
        </w:rPr>
      </w:pPr>
      <w:r w:rsidRPr="00E50111">
        <w:rPr>
          <w:rFonts w:ascii="inherit" w:eastAsia="Times New Roman" w:hAnsi="inherit" w:cs="Arial"/>
          <w:b/>
          <w:bCs/>
          <w:color w:val="000000" w:themeColor="text1"/>
          <w:sz w:val="38"/>
          <w:szCs w:val="38"/>
          <w:lang w:eastAsia="ru-RU"/>
        </w:rPr>
        <w:t>АКТ</w:t>
      </w:r>
      <w:r w:rsidRPr="00E50111">
        <w:rPr>
          <w:rFonts w:ascii="inherit" w:eastAsia="Times New Roman" w:hAnsi="inherit" w:cs="Arial"/>
          <w:b/>
          <w:bCs/>
          <w:color w:val="000000" w:themeColor="text1"/>
          <w:sz w:val="38"/>
          <w:szCs w:val="38"/>
          <w:lang w:eastAsia="ru-RU"/>
        </w:rPr>
        <w:br/>
        <w:t>встановлення факту отруєння бджіл</w:t>
      </w:r>
    </w:p>
    <w:tbl>
      <w:tblPr>
        <w:tblW w:w="10500" w:type="dxa"/>
        <w:jc w:val="center"/>
        <w:tblCellMar>
          <w:top w:w="60" w:type="dxa"/>
          <w:left w:w="60" w:type="dxa"/>
          <w:bottom w:w="60" w:type="dxa"/>
          <w:right w:w="60" w:type="dxa"/>
        </w:tblCellMar>
        <w:tblLook w:val="04A0"/>
      </w:tblPr>
      <w:tblGrid>
        <w:gridCol w:w="609"/>
        <w:gridCol w:w="1054"/>
        <w:gridCol w:w="1264"/>
        <w:gridCol w:w="342"/>
        <w:gridCol w:w="1474"/>
        <w:gridCol w:w="1159"/>
        <w:gridCol w:w="1159"/>
        <w:gridCol w:w="82"/>
        <w:gridCol w:w="2447"/>
        <w:gridCol w:w="331"/>
        <w:gridCol w:w="579"/>
      </w:tblGrid>
      <w:tr w:rsidR="00E50111" w:rsidRPr="00E50111" w:rsidTr="00E50111">
        <w:trPr>
          <w:gridBefore w:val="1"/>
          <w:wBefore w:w="8" w:type="dxa"/>
          <w:jc w:val="center"/>
        </w:trPr>
        <w:tc>
          <w:tcPr>
            <w:tcW w:w="5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Дата</w:t>
            </w:r>
          </w:p>
        </w:tc>
        <w:tc>
          <w:tcPr>
            <w:tcW w:w="6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4"/>
              <w:gridCol w:w="624"/>
            </w:tblGrid>
            <w:tr w:rsidR="00E50111" w:rsidRPr="00E50111">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750" w:type="pct"/>
            <w:gridSpan w:val="2"/>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число</w:t>
            </w:r>
          </w:p>
        </w:tc>
        <w:tc>
          <w:tcPr>
            <w:tcW w:w="6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1"/>
              <w:gridCol w:w="572"/>
            </w:tblGrid>
            <w:tr w:rsidR="00E50111" w:rsidRPr="00E50111">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6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м</w:t>
            </w:r>
            <w:proofErr w:type="gramEnd"/>
            <w:r w:rsidRPr="00E50111">
              <w:rPr>
                <w:rFonts w:ascii="Times New Roman" w:eastAsia="Times New Roman" w:hAnsi="Times New Roman" w:cs="Times New Roman"/>
                <w:color w:val="000000" w:themeColor="text1"/>
                <w:sz w:val="24"/>
                <w:szCs w:val="24"/>
                <w:lang w:eastAsia="ru-RU"/>
              </w:rPr>
              <w:t>ісяць</w:t>
            </w:r>
          </w:p>
        </w:tc>
        <w:tc>
          <w:tcPr>
            <w:tcW w:w="1500" w:type="pct"/>
            <w:gridSpan w:val="3"/>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1"/>
              <w:gridCol w:w="711"/>
              <w:gridCol w:w="711"/>
              <w:gridCol w:w="711"/>
            </w:tblGrid>
            <w:tr w:rsidR="00E50111" w:rsidRPr="00E50111">
              <w:tc>
                <w:tcPr>
                  <w:tcW w:w="1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3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р</w:t>
            </w:r>
            <w:proofErr w:type="gramEnd"/>
            <w:r w:rsidRPr="00E50111">
              <w:rPr>
                <w:rFonts w:ascii="Times New Roman" w:eastAsia="Times New Roman" w:hAnsi="Times New Roman" w:cs="Times New Roman"/>
                <w:color w:val="000000" w:themeColor="text1"/>
                <w:sz w:val="24"/>
                <w:szCs w:val="24"/>
                <w:lang w:eastAsia="ru-RU"/>
              </w:rPr>
              <w:t>ік</w:t>
            </w:r>
          </w:p>
        </w:tc>
      </w:tr>
      <w:tr w:rsidR="00E50111" w:rsidRPr="00E50111" w:rsidTr="00E50111">
        <w:trPr>
          <w:gridBefore w:val="1"/>
          <w:wBefore w:w="8" w:type="dxa"/>
          <w:jc w:val="center"/>
        </w:trPr>
        <w:tc>
          <w:tcPr>
            <w:tcW w:w="5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Час</w:t>
            </w:r>
          </w:p>
        </w:tc>
        <w:tc>
          <w:tcPr>
            <w:tcW w:w="6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4"/>
              <w:gridCol w:w="624"/>
            </w:tblGrid>
            <w:tr w:rsidR="00E50111" w:rsidRPr="00E50111">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750" w:type="pct"/>
            <w:gridSpan w:val="2"/>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години</w:t>
            </w:r>
          </w:p>
        </w:tc>
        <w:tc>
          <w:tcPr>
            <w:tcW w:w="6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1"/>
              <w:gridCol w:w="572"/>
            </w:tblGrid>
            <w:tr w:rsidR="00E50111" w:rsidRPr="00E50111">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6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хвилини</w:t>
            </w:r>
          </w:p>
        </w:tc>
        <w:tc>
          <w:tcPr>
            <w:tcW w:w="1850" w:type="pct"/>
            <w:gridSpan w:val="4"/>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rsidTr="00E50111">
        <w:trPr>
          <w:gridBefore w:val="1"/>
          <w:wBefore w:w="8" w:type="dxa"/>
          <w:jc w:val="center"/>
        </w:trPr>
        <w:tc>
          <w:tcPr>
            <w:tcW w:w="5000" w:type="pct"/>
            <w:gridSpan w:val="10"/>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Область _________________________ Район ______________________________________________</w:t>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Населений пункт _____________________________________________________________________</w:t>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lastRenderedPageBreak/>
              <w:t>1. Склад Комісії з встановлення факту отруєння бджіл:</w:t>
            </w:r>
          </w:p>
        </w:tc>
      </w:tr>
      <w:tr w:rsidR="00E50111" w:rsidRPr="00E50111" w:rsidTr="00E50111">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2"/>
          <w:wAfter w:w="1137" w:type="dxa"/>
          <w:jc w:val="center"/>
        </w:trPr>
        <w:tc>
          <w:tcPr>
            <w:tcW w:w="1750" w:type="pct"/>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lastRenderedPageBreak/>
              <w:t xml:space="preserve">Ім'я та </w:t>
            </w:r>
            <w:proofErr w:type="gramStart"/>
            <w:r w:rsidRPr="00E50111">
              <w:rPr>
                <w:rFonts w:ascii="Times New Roman" w:eastAsia="Times New Roman" w:hAnsi="Times New Roman" w:cs="Times New Roman"/>
                <w:color w:val="000000" w:themeColor="text1"/>
                <w:sz w:val="24"/>
                <w:szCs w:val="24"/>
                <w:lang w:eastAsia="ru-RU"/>
              </w:rPr>
              <w:t>пр</w:t>
            </w:r>
            <w:proofErr w:type="gramEnd"/>
            <w:r w:rsidRPr="00E50111">
              <w:rPr>
                <w:rFonts w:ascii="Times New Roman" w:eastAsia="Times New Roman" w:hAnsi="Times New Roman" w:cs="Times New Roman"/>
                <w:color w:val="000000" w:themeColor="text1"/>
                <w:sz w:val="24"/>
                <w:szCs w:val="24"/>
                <w:lang w:eastAsia="ru-RU"/>
              </w:rPr>
              <w:t>ізвище</w:t>
            </w:r>
          </w:p>
        </w:tc>
        <w:tc>
          <w:tcPr>
            <w:tcW w:w="2000" w:type="pct"/>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Посада</w:t>
            </w:r>
          </w:p>
        </w:tc>
        <w:tc>
          <w:tcPr>
            <w:tcW w:w="1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Номер телефону</w:t>
            </w:r>
          </w:p>
        </w:tc>
      </w:tr>
      <w:tr w:rsidR="00E50111" w:rsidRPr="00E50111" w:rsidTr="00E50111">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2"/>
          <w:wAfter w:w="1137" w:type="dxa"/>
          <w:jc w:val="center"/>
        </w:trPr>
        <w:tc>
          <w:tcPr>
            <w:tcW w:w="1750" w:type="pct"/>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000" w:type="pct"/>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rsidTr="00E50111">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2"/>
          <w:wAfter w:w="1137" w:type="dxa"/>
          <w:jc w:val="center"/>
        </w:trPr>
        <w:tc>
          <w:tcPr>
            <w:tcW w:w="1750" w:type="pct"/>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000" w:type="pct"/>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rsidTr="00E50111">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2"/>
          <w:wAfter w:w="1137" w:type="dxa"/>
          <w:jc w:val="center"/>
        </w:trPr>
        <w:tc>
          <w:tcPr>
            <w:tcW w:w="1750" w:type="pct"/>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000" w:type="pct"/>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rsidTr="00E50111">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2"/>
          <w:wAfter w:w="1137" w:type="dxa"/>
          <w:jc w:val="center"/>
        </w:trPr>
        <w:tc>
          <w:tcPr>
            <w:tcW w:w="1750" w:type="pct"/>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000" w:type="pct"/>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rsidTr="00E50111">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2"/>
          <w:wAfter w:w="1137" w:type="dxa"/>
          <w:jc w:val="center"/>
        </w:trPr>
        <w:tc>
          <w:tcPr>
            <w:tcW w:w="1750" w:type="pct"/>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000" w:type="pct"/>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Arial" w:eastAsia="Times New Roman" w:hAnsi="Arial" w:cs="Arial"/>
          <w:vanish/>
          <w:color w:val="000000" w:themeColor="text1"/>
          <w:lang w:eastAsia="ru-RU"/>
        </w:rPr>
      </w:pPr>
    </w:p>
    <w:tbl>
      <w:tblPr>
        <w:tblW w:w="10500" w:type="dxa"/>
        <w:jc w:val="center"/>
        <w:tblCellMar>
          <w:top w:w="15" w:type="dxa"/>
          <w:left w:w="15" w:type="dxa"/>
          <w:bottom w:w="15" w:type="dxa"/>
          <w:right w:w="15" w:type="dxa"/>
        </w:tblCellMar>
        <w:tblLook w:val="04A0"/>
      </w:tblPr>
      <w:tblGrid>
        <w:gridCol w:w="10500"/>
      </w:tblGrid>
      <w:tr w:rsidR="00E50111" w:rsidRPr="00E50111" w:rsidTr="00E50111">
        <w:trPr>
          <w:jc w:val="center"/>
        </w:trPr>
        <w:tc>
          <w:tcPr>
            <w:tcW w:w="50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Причини відмови в роботі Комі</w:t>
            </w:r>
            <w:proofErr w:type="gramStart"/>
            <w:r w:rsidRPr="00E50111">
              <w:rPr>
                <w:rFonts w:ascii="Times New Roman" w:eastAsia="Times New Roman" w:hAnsi="Times New Roman" w:cs="Times New Roman"/>
                <w:color w:val="000000" w:themeColor="text1"/>
                <w:sz w:val="24"/>
                <w:szCs w:val="24"/>
                <w:lang w:eastAsia="ru-RU"/>
              </w:rPr>
              <w:t>с</w:t>
            </w:r>
            <w:proofErr w:type="gramEnd"/>
            <w:r w:rsidRPr="00E50111">
              <w:rPr>
                <w:rFonts w:ascii="Times New Roman" w:eastAsia="Times New Roman" w:hAnsi="Times New Roman" w:cs="Times New Roman"/>
                <w:color w:val="000000" w:themeColor="text1"/>
                <w:sz w:val="24"/>
                <w:szCs w:val="24"/>
                <w:lang w:eastAsia="ru-RU"/>
              </w:rPr>
              <w:t>ії: _______________________________________________________</w:t>
            </w:r>
          </w:p>
          <w:tbl>
            <w:tblPr>
              <w:tblW w:w="5000" w:type="pct"/>
              <w:tblCellMar>
                <w:top w:w="15" w:type="dxa"/>
                <w:left w:w="15" w:type="dxa"/>
                <w:bottom w:w="15" w:type="dxa"/>
                <w:right w:w="15" w:type="dxa"/>
              </w:tblCellMar>
              <w:tblLook w:val="04A0"/>
            </w:tblPr>
            <w:tblGrid>
              <w:gridCol w:w="3465"/>
              <w:gridCol w:w="1785"/>
              <w:gridCol w:w="525"/>
              <w:gridCol w:w="1470"/>
              <w:gridCol w:w="525"/>
              <w:gridCol w:w="2730"/>
            </w:tblGrid>
            <w:tr w:rsidR="00E50111" w:rsidRPr="00E50111">
              <w:tc>
                <w:tcPr>
                  <w:tcW w:w="16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2. Інформація про пасіку:</w:t>
                  </w:r>
                </w:p>
              </w:tc>
              <w:tc>
                <w:tcPr>
                  <w:tcW w:w="8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стаціонарна</w:t>
                  </w:r>
                </w:p>
              </w:tc>
              <w:tc>
                <w:tcPr>
                  <w:tcW w:w="2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0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7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кочова</w:t>
                  </w:r>
                </w:p>
              </w:tc>
              <w:tc>
                <w:tcPr>
                  <w:tcW w:w="2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0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13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адреса фактичного знаходження _________________________________________________________</w:t>
            </w:r>
            <w:r w:rsidRPr="00E50111">
              <w:rPr>
                <w:rFonts w:ascii="Times New Roman" w:eastAsia="Times New Roman" w:hAnsi="Times New Roman" w:cs="Times New Roman"/>
                <w:color w:val="000000" w:themeColor="text1"/>
                <w:sz w:val="24"/>
                <w:szCs w:val="24"/>
                <w:lang w:eastAsia="ru-RU"/>
              </w:rPr>
              <w:br/>
              <w:t>_____________________________________________________________________________________</w:t>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адреса або кадастровий номер земельної ділянки</w:t>
            </w:r>
            <w:r w:rsidRPr="00E50111">
              <w:rPr>
                <w:rFonts w:ascii="Times New Roman" w:eastAsia="Times New Roman" w:hAnsi="Times New Roman" w:cs="Times New Roman"/>
                <w:color w:val="000000" w:themeColor="text1"/>
                <w:sz w:val="24"/>
                <w:szCs w:val="24"/>
                <w:lang w:eastAsia="ru-RU"/>
              </w:rPr>
              <w:br/>
              <w:t>_____________________________________________________________________________________</w:t>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ветеринарно-сан</w:t>
            </w:r>
            <w:proofErr w:type="gramEnd"/>
            <w:r w:rsidRPr="00E50111">
              <w:rPr>
                <w:rFonts w:ascii="Times New Roman" w:eastAsia="Times New Roman" w:hAnsi="Times New Roman" w:cs="Times New Roman"/>
                <w:color w:val="000000" w:themeColor="text1"/>
                <w:sz w:val="24"/>
                <w:szCs w:val="24"/>
                <w:lang w:eastAsia="ru-RU"/>
              </w:rPr>
              <w:t>ітарний паспорт пасіки (паспорт пасіки):</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3"/>
              <w:gridCol w:w="314"/>
              <w:gridCol w:w="1468"/>
              <w:gridCol w:w="315"/>
              <w:gridCol w:w="1887"/>
              <w:gridCol w:w="315"/>
              <w:gridCol w:w="629"/>
              <w:gridCol w:w="629"/>
              <w:gridCol w:w="629"/>
              <w:gridCol w:w="629"/>
              <w:gridCol w:w="524"/>
              <w:gridCol w:w="734"/>
              <w:gridCol w:w="734"/>
              <w:gridCol w:w="734"/>
            </w:tblGrid>
            <w:tr w:rsidR="00E50111" w:rsidRPr="00E50111">
              <w:tc>
                <w:tcPr>
                  <w:tcW w:w="4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номер</w:t>
                  </w:r>
                </w:p>
              </w:tc>
              <w:tc>
                <w:tcPr>
                  <w:tcW w:w="1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дата видачі</w:t>
                  </w:r>
                </w:p>
              </w:tc>
              <w:tc>
                <w:tcPr>
                  <w:tcW w:w="1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3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3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3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r>
      <w:tr w:rsidR="00E50111" w:rsidRPr="00E50111" w:rsidTr="00E50111">
        <w:trPr>
          <w:jc w:val="center"/>
        </w:trPr>
        <w:tc>
          <w:tcPr>
            <w:tcW w:w="50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пр</w:t>
            </w:r>
            <w:proofErr w:type="gramEnd"/>
            <w:r w:rsidRPr="00E50111">
              <w:rPr>
                <w:rFonts w:ascii="Times New Roman" w:eastAsia="Times New Roman" w:hAnsi="Times New Roman" w:cs="Times New Roman"/>
                <w:color w:val="000000" w:themeColor="text1"/>
                <w:sz w:val="24"/>
                <w:szCs w:val="24"/>
                <w:lang w:eastAsia="ru-RU"/>
              </w:rPr>
              <w:t>ізвище та ім'я власника пасіки _________________________________________________________</w:t>
            </w:r>
          </w:p>
          <w:tbl>
            <w:tblPr>
              <w:tblW w:w="5000" w:type="pct"/>
              <w:tblCellMar>
                <w:top w:w="60" w:type="dxa"/>
                <w:left w:w="60" w:type="dxa"/>
                <w:bottom w:w="60" w:type="dxa"/>
                <w:right w:w="60" w:type="dxa"/>
              </w:tblCellMar>
              <w:tblLook w:val="04A0"/>
            </w:tblPr>
            <w:tblGrid>
              <w:gridCol w:w="3570"/>
              <w:gridCol w:w="3150"/>
              <w:gridCol w:w="945"/>
              <w:gridCol w:w="840"/>
              <w:gridCol w:w="840"/>
              <w:gridCol w:w="1155"/>
            </w:tblGrid>
            <w:tr w:rsidR="00E50111" w:rsidRPr="00E50111">
              <w:tc>
                <w:tcPr>
                  <w:tcW w:w="17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3. Інформація про погоду:</w:t>
                  </w:r>
                </w:p>
              </w:tc>
              <w:tc>
                <w:tcPr>
                  <w:tcW w:w="15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опади</w:t>
                  </w:r>
                </w:p>
              </w:tc>
              <w:tc>
                <w:tcPr>
                  <w:tcW w:w="4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так</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4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4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н</w:t>
                        </w:r>
                        <w:proofErr w:type="gramEnd"/>
                        <w:r w:rsidRPr="00E50111">
                          <w:rPr>
                            <w:rFonts w:ascii="Times New Roman" w:eastAsia="Times New Roman" w:hAnsi="Times New Roman" w:cs="Times New Roman"/>
                            <w:color w:val="000000" w:themeColor="text1"/>
                            <w:sz w:val="24"/>
                            <w:szCs w:val="24"/>
                            <w:lang w:eastAsia="ru-RU"/>
                          </w:rPr>
                          <w:t>і</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5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17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5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хмарність</w:t>
                  </w:r>
                </w:p>
              </w:tc>
              <w:tc>
                <w:tcPr>
                  <w:tcW w:w="4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так</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4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4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н</w:t>
                        </w:r>
                        <w:proofErr w:type="gramEnd"/>
                        <w:r w:rsidRPr="00E50111">
                          <w:rPr>
                            <w:rFonts w:ascii="Times New Roman" w:eastAsia="Times New Roman" w:hAnsi="Times New Roman" w:cs="Times New Roman"/>
                            <w:color w:val="000000" w:themeColor="text1"/>
                            <w:sz w:val="24"/>
                            <w:szCs w:val="24"/>
                            <w:lang w:eastAsia="ru-RU"/>
                          </w:rPr>
                          <w:t>і</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5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17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5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швидкість </w:t>
                  </w:r>
                  <w:proofErr w:type="gramStart"/>
                  <w:r w:rsidRPr="00E50111">
                    <w:rPr>
                      <w:rFonts w:ascii="Times New Roman" w:eastAsia="Times New Roman" w:hAnsi="Times New Roman" w:cs="Times New Roman"/>
                      <w:color w:val="000000" w:themeColor="text1"/>
                      <w:sz w:val="24"/>
                      <w:szCs w:val="24"/>
                      <w:lang w:eastAsia="ru-RU"/>
                    </w:rPr>
                    <w:t>вітру</w:t>
                  </w:r>
                  <w:proofErr w:type="gramEnd"/>
                  <w:r w:rsidRPr="00E50111">
                    <w:rPr>
                      <w:rFonts w:ascii="Times New Roman" w:eastAsia="Times New Roman" w:hAnsi="Times New Roman" w:cs="Times New Roman"/>
                      <w:color w:val="000000" w:themeColor="text1"/>
                      <w:sz w:val="24"/>
                      <w:szCs w:val="24"/>
                      <w:lang w:eastAsia="ru-RU"/>
                    </w:rPr>
                    <w:t>, м/с</w:t>
                  </w:r>
                </w:p>
              </w:tc>
              <w:tc>
                <w:tcPr>
                  <w:tcW w:w="4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4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4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5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17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5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температура, °C</w:t>
                  </w:r>
                </w:p>
              </w:tc>
              <w:tc>
                <w:tcPr>
                  <w:tcW w:w="4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4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4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5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r>
      <w:tr w:rsidR="00E50111" w:rsidRPr="00E50111" w:rsidTr="00E50111">
        <w:trPr>
          <w:jc w:val="center"/>
        </w:trPr>
        <w:tc>
          <w:tcPr>
            <w:tcW w:w="5000" w:type="pct"/>
            <w:shd w:val="clear" w:color="auto" w:fill="auto"/>
            <w:tcMar>
              <w:top w:w="0" w:type="dxa"/>
              <w:left w:w="0" w:type="dxa"/>
              <w:bottom w:w="0" w:type="dxa"/>
              <w:right w:w="0" w:type="dxa"/>
            </w:tcMar>
            <w:hideMark/>
          </w:tcPr>
          <w:tbl>
            <w:tblPr>
              <w:tblW w:w="5000" w:type="pct"/>
              <w:tblCellMar>
                <w:top w:w="15" w:type="dxa"/>
                <w:left w:w="15" w:type="dxa"/>
                <w:bottom w:w="15" w:type="dxa"/>
                <w:right w:w="15" w:type="dxa"/>
              </w:tblCellMar>
              <w:tblLook w:val="04A0"/>
            </w:tblPr>
            <w:tblGrid>
              <w:gridCol w:w="3780"/>
              <w:gridCol w:w="1260"/>
              <w:gridCol w:w="945"/>
              <w:gridCol w:w="1365"/>
              <w:gridCol w:w="3150"/>
            </w:tblGrid>
            <w:tr w:rsidR="00E50111" w:rsidRPr="00E50111">
              <w:tc>
                <w:tcPr>
                  <w:tcW w:w="18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Наявність льоту бджіл:</w:t>
                  </w:r>
                </w:p>
              </w:tc>
              <w:tc>
                <w:tcPr>
                  <w:tcW w:w="6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так</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4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6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4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н</w:t>
                        </w:r>
                        <w:proofErr w:type="gramEnd"/>
                        <w:r w:rsidRPr="00E50111">
                          <w:rPr>
                            <w:rFonts w:ascii="Times New Roman" w:eastAsia="Times New Roman" w:hAnsi="Times New Roman" w:cs="Times New Roman"/>
                            <w:color w:val="000000" w:themeColor="text1"/>
                            <w:sz w:val="24"/>
                            <w:szCs w:val="24"/>
                            <w:lang w:eastAsia="ru-RU"/>
                          </w:rPr>
                          <w:t>і</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15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CellMar>
                <w:top w:w="60" w:type="dxa"/>
                <w:left w:w="60" w:type="dxa"/>
                <w:bottom w:w="60" w:type="dxa"/>
                <w:right w:w="60" w:type="dxa"/>
              </w:tblCellMar>
              <w:tblLook w:val="04A0"/>
            </w:tblPr>
            <w:tblGrid>
              <w:gridCol w:w="3675"/>
              <w:gridCol w:w="945"/>
              <w:gridCol w:w="2310"/>
              <w:gridCol w:w="420"/>
              <w:gridCol w:w="525"/>
              <w:gridCol w:w="525"/>
              <w:gridCol w:w="420"/>
              <w:gridCol w:w="420"/>
              <w:gridCol w:w="420"/>
              <w:gridCol w:w="420"/>
              <w:gridCol w:w="420"/>
            </w:tblGrid>
            <w:tr w:rsidR="00E50111" w:rsidRPr="00E50111">
              <w:tc>
                <w:tcPr>
                  <w:tcW w:w="1750" w:type="pct"/>
                  <w:vMerge w:val="restar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Кількість бджолиних</w:t>
                  </w:r>
                  <w:r w:rsidRPr="00E50111">
                    <w:rPr>
                      <w:rFonts w:ascii="Times New Roman" w:eastAsia="Times New Roman" w:hAnsi="Times New Roman" w:cs="Times New Roman"/>
                      <w:color w:val="000000" w:themeColor="text1"/>
                      <w:sz w:val="24"/>
                      <w:szCs w:val="24"/>
                      <w:lang w:eastAsia="ru-RU"/>
                    </w:rPr>
                    <w:br/>
                  </w:r>
                  <w:proofErr w:type="gramStart"/>
                  <w:r w:rsidRPr="00E50111">
                    <w:rPr>
                      <w:rFonts w:ascii="Times New Roman" w:eastAsia="Times New Roman" w:hAnsi="Times New Roman" w:cs="Times New Roman"/>
                      <w:color w:val="000000" w:themeColor="text1"/>
                      <w:sz w:val="24"/>
                      <w:szCs w:val="24"/>
                      <w:lang w:eastAsia="ru-RU"/>
                    </w:rPr>
                    <w:t>сімей</w:t>
                  </w:r>
                  <w:proofErr w:type="gramEnd"/>
                  <w:r w:rsidRPr="00E50111">
                    <w:rPr>
                      <w:rFonts w:ascii="Times New Roman" w:eastAsia="Times New Roman" w:hAnsi="Times New Roman" w:cs="Times New Roman"/>
                      <w:color w:val="000000" w:themeColor="text1"/>
                      <w:sz w:val="24"/>
                      <w:szCs w:val="24"/>
                      <w:lang w:eastAsia="ru-RU"/>
                    </w:rPr>
                    <w:t xml:space="preserve"> згідно з</w:t>
                  </w:r>
                  <w:r w:rsidRPr="00E50111">
                    <w:rPr>
                      <w:rFonts w:ascii="Times New Roman" w:eastAsia="Times New Roman" w:hAnsi="Times New Roman" w:cs="Times New Roman"/>
                      <w:color w:val="000000" w:themeColor="text1"/>
                      <w:sz w:val="24"/>
                      <w:szCs w:val="24"/>
                      <w:lang w:eastAsia="ru-RU"/>
                    </w:rPr>
                    <w:br/>
                    <w:t>останнім записом у</w:t>
                  </w:r>
                  <w:r w:rsidRPr="00E50111">
                    <w:rPr>
                      <w:rFonts w:ascii="Times New Roman" w:eastAsia="Times New Roman" w:hAnsi="Times New Roman" w:cs="Times New Roman"/>
                      <w:color w:val="000000" w:themeColor="text1"/>
                      <w:sz w:val="24"/>
                      <w:szCs w:val="24"/>
                      <w:lang w:eastAsia="ru-RU"/>
                    </w:rPr>
                    <w:br/>
                  </w:r>
                  <w:r w:rsidRPr="00E50111">
                    <w:rPr>
                      <w:rFonts w:ascii="Times New Roman" w:eastAsia="Times New Roman" w:hAnsi="Times New Roman" w:cs="Times New Roman"/>
                      <w:color w:val="000000" w:themeColor="text1"/>
                      <w:sz w:val="24"/>
                      <w:szCs w:val="24"/>
                      <w:lang w:eastAsia="ru-RU"/>
                    </w:rPr>
                    <w:lastRenderedPageBreak/>
                    <w:t>додатку до паспорта</w:t>
                  </w:r>
                  <w:r w:rsidRPr="00E50111">
                    <w:rPr>
                      <w:rFonts w:ascii="Times New Roman" w:eastAsia="Times New Roman" w:hAnsi="Times New Roman" w:cs="Times New Roman"/>
                      <w:color w:val="000000" w:themeColor="text1"/>
                      <w:sz w:val="24"/>
                      <w:szCs w:val="24"/>
                      <w:lang w:eastAsia="ru-RU"/>
                    </w:rPr>
                    <w:br/>
                    <w:t>пасіки, шт.:</w:t>
                  </w:r>
                </w:p>
              </w:tc>
              <w:tc>
                <w:tcPr>
                  <w:tcW w:w="4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lastRenderedPageBreak/>
                    <w:t> </w:t>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1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0" w:type="auto"/>
                  <w:vMerge/>
                  <w:shd w:val="clear" w:color="auto" w:fill="auto"/>
                  <w:vAlign w:val="center"/>
                  <w:hideMark/>
                </w:tcPr>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p>
              </w:tc>
              <w:tc>
                <w:tcPr>
                  <w:tcW w:w="4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11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Дата запису:</w:t>
                  </w:r>
                </w:p>
              </w:tc>
              <w:tc>
                <w:tcPr>
                  <w:tcW w:w="1500" w:type="pct"/>
                  <w:gridSpan w:val="7"/>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08"/>
                    <w:gridCol w:w="377"/>
                    <w:gridCol w:w="376"/>
                    <w:gridCol w:w="407"/>
                    <w:gridCol w:w="376"/>
                    <w:gridCol w:w="407"/>
                    <w:gridCol w:w="376"/>
                    <w:gridCol w:w="407"/>
                  </w:tblGrid>
                  <w:tr w:rsidR="00E50111" w:rsidRPr="00E50111">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6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6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6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6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2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lastRenderedPageBreak/>
              <w:br w:type="textWrapping" w:clear="all"/>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4. Відомості про обстеження пасіки:</w:t>
            </w:r>
          </w:p>
          <w:tbl>
            <w:tblPr>
              <w:tblW w:w="5000" w:type="pct"/>
              <w:tblCellMar>
                <w:top w:w="15" w:type="dxa"/>
                <w:left w:w="15" w:type="dxa"/>
                <w:bottom w:w="15" w:type="dxa"/>
                <w:right w:w="15" w:type="dxa"/>
              </w:tblCellMar>
              <w:tblLook w:val="04A0"/>
            </w:tblPr>
            <w:tblGrid>
              <w:gridCol w:w="5040"/>
              <w:gridCol w:w="1050"/>
              <w:gridCol w:w="4410"/>
            </w:tblGrid>
            <w:tr w:rsidR="00E50111" w:rsidRPr="00E50111">
              <w:tc>
                <w:tcPr>
                  <w:tcW w:w="24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кількість розміщених на пасіці вуликів, шт.:</w:t>
                  </w:r>
                </w:p>
              </w:tc>
              <w:tc>
                <w:tcPr>
                  <w:tcW w:w="5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21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13"/>
              <w:gridCol w:w="1258"/>
              <w:gridCol w:w="4613"/>
            </w:tblGrid>
            <w:tr w:rsidR="00E50111" w:rsidRPr="00E50111">
              <w:tc>
                <w:tcPr>
                  <w:tcW w:w="22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кількість бджолиних </w:t>
                  </w:r>
                  <w:proofErr w:type="gramStart"/>
                  <w:r w:rsidRPr="00E50111">
                    <w:rPr>
                      <w:rFonts w:ascii="Times New Roman" w:eastAsia="Times New Roman" w:hAnsi="Times New Roman" w:cs="Times New Roman"/>
                      <w:color w:val="000000" w:themeColor="text1"/>
                      <w:sz w:val="24"/>
                      <w:szCs w:val="24"/>
                      <w:lang w:eastAsia="ru-RU"/>
                    </w:rPr>
                    <w:t>сімей</w:t>
                  </w:r>
                  <w:proofErr w:type="gramEnd"/>
                  <w:r w:rsidRPr="00E50111">
                    <w:rPr>
                      <w:rFonts w:ascii="Times New Roman" w:eastAsia="Times New Roman" w:hAnsi="Times New Roman" w:cs="Times New Roman"/>
                      <w:color w:val="000000" w:themeColor="text1"/>
                      <w:sz w:val="24"/>
                      <w:szCs w:val="24"/>
                      <w:lang w:eastAsia="ru-RU"/>
                    </w:rPr>
                    <w:t>, шт.:</w:t>
                  </w:r>
                </w:p>
              </w:tc>
              <w:tc>
                <w:tcPr>
                  <w:tcW w:w="6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2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CellMar>
                <w:top w:w="15" w:type="dxa"/>
                <w:left w:w="15" w:type="dxa"/>
                <w:bottom w:w="15" w:type="dxa"/>
                <w:right w:w="15" w:type="dxa"/>
              </w:tblCellMar>
              <w:tblLook w:val="04A0"/>
            </w:tblPr>
            <w:tblGrid>
              <w:gridCol w:w="7980"/>
              <w:gridCol w:w="735"/>
              <w:gridCol w:w="315"/>
              <w:gridCol w:w="735"/>
              <w:gridCol w:w="735"/>
            </w:tblGrid>
            <w:tr w:rsidR="00E50111" w:rsidRPr="00E50111">
              <w:tc>
                <w:tcPr>
                  <w:tcW w:w="38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наявність актів клінічного огляду бджолосімей (</w:t>
                  </w:r>
                  <w:proofErr w:type="gramStart"/>
                  <w:r w:rsidRPr="00E50111">
                    <w:rPr>
                      <w:rFonts w:ascii="Times New Roman" w:eastAsia="Times New Roman" w:hAnsi="Times New Roman" w:cs="Times New Roman"/>
                      <w:color w:val="000000" w:themeColor="text1"/>
                      <w:sz w:val="24"/>
                      <w:szCs w:val="24"/>
                      <w:lang w:eastAsia="ru-RU"/>
                    </w:rPr>
                    <w:t>досл</w:t>
                  </w:r>
                  <w:proofErr w:type="gramEnd"/>
                  <w:r w:rsidRPr="00E50111">
                    <w:rPr>
                      <w:rFonts w:ascii="Times New Roman" w:eastAsia="Times New Roman" w:hAnsi="Times New Roman" w:cs="Times New Roman"/>
                      <w:color w:val="000000" w:themeColor="text1"/>
                      <w:sz w:val="24"/>
                      <w:szCs w:val="24"/>
                      <w:lang w:eastAsia="ru-RU"/>
                    </w:rPr>
                    <w:t>іджень):</w:t>
                  </w:r>
                </w:p>
              </w:tc>
              <w:tc>
                <w:tcPr>
                  <w:tcW w:w="3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так</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1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3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н</w:t>
                        </w:r>
                        <w:proofErr w:type="gramEnd"/>
                        <w:r w:rsidRPr="00E50111">
                          <w:rPr>
                            <w:rFonts w:ascii="Times New Roman" w:eastAsia="Times New Roman" w:hAnsi="Times New Roman" w:cs="Times New Roman"/>
                            <w:color w:val="000000" w:themeColor="text1"/>
                            <w:sz w:val="24"/>
                            <w:szCs w:val="24"/>
                            <w:lang w:eastAsia="ru-RU"/>
                          </w:rPr>
                          <w:t>і</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3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CellMar>
                <w:top w:w="60" w:type="dxa"/>
                <w:left w:w="60" w:type="dxa"/>
                <w:bottom w:w="60" w:type="dxa"/>
                <w:right w:w="60" w:type="dxa"/>
              </w:tblCellMar>
              <w:tblLook w:val="04A0"/>
            </w:tblPr>
            <w:tblGrid>
              <w:gridCol w:w="6300"/>
              <w:gridCol w:w="945"/>
              <w:gridCol w:w="735"/>
              <w:gridCol w:w="1260"/>
              <w:gridCol w:w="1260"/>
            </w:tblGrid>
            <w:tr w:rsidR="00E50111" w:rsidRPr="00E50111">
              <w:tc>
                <w:tcPr>
                  <w:tcW w:w="3000" w:type="pct"/>
                  <w:vMerge w:val="restar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відповідність інформації </w:t>
                  </w:r>
                  <w:proofErr w:type="gramStart"/>
                  <w:r w:rsidRPr="00E50111">
                    <w:rPr>
                      <w:rFonts w:ascii="Times New Roman" w:eastAsia="Times New Roman" w:hAnsi="Times New Roman" w:cs="Times New Roman"/>
                      <w:color w:val="000000" w:themeColor="text1"/>
                      <w:sz w:val="24"/>
                      <w:szCs w:val="24"/>
                      <w:lang w:eastAsia="ru-RU"/>
                    </w:rPr>
                    <w:t>у</w:t>
                  </w:r>
                  <w:proofErr w:type="gramEnd"/>
                  <w:r w:rsidRPr="00E50111">
                    <w:rPr>
                      <w:rFonts w:ascii="Times New Roman" w:eastAsia="Times New Roman" w:hAnsi="Times New Roman" w:cs="Times New Roman"/>
                      <w:color w:val="000000" w:themeColor="text1"/>
                      <w:sz w:val="24"/>
                      <w:szCs w:val="24"/>
                      <w:lang w:eastAsia="ru-RU"/>
                    </w:rPr>
                    <w:t xml:space="preserve"> паспорті пасіки наявному</w:t>
                  </w:r>
                  <w:r w:rsidRPr="00E50111">
                    <w:rPr>
                      <w:rFonts w:ascii="Times New Roman" w:eastAsia="Times New Roman" w:hAnsi="Times New Roman" w:cs="Times New Roman"/>
                      <w:color w:val="000000" w:themeColor="text1"/>
                      <w:sz w:val="24"/>
                      <w:szCs w:val="24"/>
                      <w:lang w:eastAsia="ru-RU"/>
                    </w:rPr>
                    <w:br/>
                    <w:t>стану пасіки:</w:t>
                  </w:r>
                </w:p>
              </w:tc>
              <w:tc>
                <w:tcPr>
                  <w:tcW w:w="4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3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6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6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0" w:type="auto"/>
                  <w:vMerge/>
                  <w:shd w:val="clear" w:color="auto" w:fill="auto"/>
                  <w:vAlign w:val="center"/>
                  <w:hideMark/>
                </w:tcPr>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p>
              </w:tc>
              <w:tc>
                <w:tcPr>
                  <w:tcW w:w="4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так</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3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6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н</w:t>
                        </w:r>
                        <w:proofErr w:type="gramEnd"/>
                        <w:r w:rsidRPr="00E50111">
                          <w:rPr>
                            <w:rFonts w:ascii="Times New Roman" w:eastAsia="Times New Roman" w:hAnsi="Times New Roman" w:cs="Times New Roman"/>
                            <w:color w:val="000000" w:themeColor="text1"/>
                            <w:sz w:val="24"/>
                            <w:szCs w:val="24"/>
                            <w:lang w:eastAsia="ru-RU"/>
                          </w:rPr>
                          <w:t>і</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6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відомості </w:t>
            </w:r>
            <w:proofErr w:type="gramStart"/>
            <w:r w:rsidRPr="00E50111">
              <w:rPr>
                <w:rFonts w:ascii="Times New Roman" w:eastAsia="Times New Roman" w:hAnsi="Times New Roman" w:cs="Times New Roman"/>
                <w:color w:val="000000" w:themeColor="text1"/>
                <w:sz w:val="24"/>
                <w:szCs w:val="24"/>
                <w:lang w:eastAsia="ru-RU"/>
              </w:rPr>
              <w:t>про</w:t>
            </w:r>
            <w:proofErr w:type="gramEnd"/>
            <w:r w:rsidRPr="00E50111">
              <w:rPr>
                <w:rFonts w:ascii="Times New Roman" w:eastAsia="Times New Roman" w:hAnsi="Times New Roman" w:cs="Times New Roman"/>
                <w:color w:val="000000" w:themeColor="text1"/>
                <w:sz w:val="24"/>
                <w:szCs w:val="24"/>
                <w:lang w:eastAsia="ru-RU"/>
              </w:rPr>
              <w:t xml:space="preserve"> технологію утримання бджіл</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48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717"/>
              <w:gridCol w:w="1258"/>
              <w:gridCol w:w="2202"/>
              <w:gridCol w:w="1992"/>
              <w:gridCol w:w="315"/>
            </w:tblGrid>
            <w:tr w:rsidR="00E50111" w:rsidRPr="00E50111">
              <w:tc>
                <w:tcPr>
                  <w:tcW w:w="2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кількість рамок зі </w:t>
                  </w:r>
                  <w:proofErr w:type="gramStart"/>
                  <w:r w:rsidRPr="00E50111">
                    <w:rPr>
                      <w:rFonts w:ascii="Times New Roman" w:eastAsia="Times New Roman" w:hAnsi="Times New Roman" w:cs="Times New Roman"/>
                      <w:color w:val="000000" w:themeColor="text1"/>
                      <w:sz w:val="24"/>
                      <w:szCs w:val="24"/>
                      <w:lang w:eastAsia="ru-RU"/>
                    </w:rPr>
                    <w:t>ст</w:t>
                  </w:r>
                  <w:proofErr w:type="gramEnd"/>
                  <w:r w:rsidRPr="00E50111">
                    <w:rPr>
                      <w:rFonts w:ascii="Times New Roman" w:eastAsia="Times New Roman" w:hAnsi="Times New Roman" w:cs="Times New Roman"/>
                      <w:color w:val="000000" w:themeColor="text1"/>
                      <w:sz w:val="24"/>
                      <w:szCs w:val="24"/>
                      <w:lang w:eastAsia="ru-RU"/>
                    </w:rPr>
                    <w:t>ільниками, шт.</w:t>
                  </w:r>
                </w:p>
              </w:tc>
              <w:tc>
                <w:tcPr>
                  <w:tcW w:w="6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0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їх розміри, мм</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5. Інформація </w:t>
            </w:r>
            <w:proofErr w:type="gramStart"/>
            <w:r w:rsidRPr="00E50111">
              <w:rPr>
                <w:rFonts w:ascii="Times New Roman" w:eastAsia="Times New Roman" w:hAnsi="Times New Roman" w:cs="Times New Roman"/>
                <w:color w:val="000000" w:themeColor="text1"/>
                <w:sz w:val="24"/>
                <w:szCs w:val="24"/>
                <w:lang w:eastAsia="ru-RU"/>
              </w:rPr>
              <w:t>про</w:t>
            </w:r>
            <w:proofErr w:type="gramEnd"/>
            <w:r w:rsidRPr="00E50111">
              <w:rPr>
                <w:rFonts w:ascii="Times New Roman" w:eastAsia="Times New Roman" w:hAnsi="Times New Roman" w:cs="Times New Roman"/>
                <w:color w:val="000000" w:themeColor="text1"/>
                <w:sz w:val="24"/>
                <w:szCs w:val="24"/>
                <w:lang w:eastAsia="ru-RU"/>
              </w:rPr>
              <w:t>:</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91"/>
              <w:gridCol w:w="1048"/>
              <w:gridCol w:w="524"/>
              <w:gridCol w:w="2621"/>
            </w:tblGrid>
            <w:tr w:rsidR="00E50111" w:rsidRPr="00E50111">
              <w:tc>
                <w:tcPr>
                  <w:tcW w:w="3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кількість бджолиних </w:t>
                  </w:r>
                  <w:proofErr w:type="gramStart"/>
                  <w:r w:rsidRPr="00E50111">
                    <w:rPr>
                      <w:rFonts w:ascii="Times New Roman" w:eastAsia="Times New Roman" w:hAnsi="Times New Roman" w:cs="Times New Roman"/>
                      <w:color w:val="000000" w:themeColor="text1"/>
                      <w:sz w:val="24"/>
                      <w:szCs w:val="24"/>
                      <w:lang w:eastAsia="ru-RU"/>
                    </w:rPr>
                    <w:t>сімей</w:t>
                  </w:r>
                  <w:proofErr w:type="gramEnd"/>
                  <w:r w:rsidRPr="00E50111">
                    <w:rPr>
                      <w:rFonts w:ascii="Times New Roman" w:eastAsia="Times New Roman" w:hAnsi="Times New Roman" w:cs="Times New Roman"/>
                      <w:color w:val="000000" w:themeColor="text1"/>
                      <w:sz w:val="24"/>
                      <w:szCs w:val="24"/>
                      <w:lang w:eastAsia="ru-RU"/>
                    </w:rPr>
                    <w:t>, які загинули, шт.</w:t>
                  </w:r>
                </w:p>
              </w:tc>
              <w:tc>
                <w:tcPr>
                  <w:tcW w:w="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91"/>
              <w:gridCol w:w="1048"/>
              <w:gridCol w:w="524"/>
              <w:gridCol w:w="2621"/>
            </w:tblGrid>
            <w:tr w:rsidR="00E50111" w:rsidRPr="00E50111">
              <w:tc>
                <w:tcPr>
                  <w:tcW w:w="3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кількість бджолиних </w:t>
                  </w:r>
                  <w:proofErr w:type="gramStart"/>
                  <w:r w:rsidRPr="00E50111">
                    <w:rPr>
                      <w:rFonts w:ascii="Times New Roman" w:eastAsia="Times New Roman" w:hAnsi="Times New Roman" w:cs="Times New Roman"/>
                      <w:color w:val="000000" w:themeColor="text1"/>
                      <w:sz w:val="24"/>
                      <w:szCs w:val="24"/>
                      <w:lang w:eastAsia="ru-RU"/>
                    </w:rPr>
                    <w:t>сімей</w:t>
                  </w:r>
                  <w:proofErr w:type="gramEnd"/>
                  <w:r w:rsidRPr="00E50111">
                    <w:rPr>
                      <w:rFonts w:ascii="Times New Roman" w:eastAsia="Times New Roman" w:hAnsi="Times New Roman" w:cs="Times New Roman"/>
                      <w:color w:val="000000" w:themeColor="text1"/>
                      <w:sz w:val="24"/>
                      <w:szCs w:val="24"/>
                      <w:lang w:eastAsia="ru-RU"/>
                    </w:rPr>
                    <w:t>, які отруїлися (у тому числі, що отруїлися частково), шт.</w:t>
                  </w:r>
                </w:p>
              </w:tc>
              <w:tc>
                <w:tcPr>
                  <w:tcW w:w="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CellMar>
                <w:top w:w="60" w:type="dxa"/>
                <w:left w:w="60" w:type="dxa"/>
                <w:bottom w:w="60" w:type="dxa"/>
                <w:right w:w="60" w:type="dxa"/>
              </w:tblCellMar>
              <w:tblLook w:val="04A0"/>
            </w:tblPr>
            <w:tblGrid>
              <w:gridCol w:w="2730"/>
              <w:gridCol w:w="1890"/>
              <w:gridCol w:w="1050"/>
              <w:gridCol w:w="4830"/>
            </w:tblGrid>
            <w:tr w:rsidR="00E50111" w:rsidRPr="00E50111">
              <w:tc>
                <w:tcPr>
                  <w:tcW w:w="13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характер загибелі:</w:t>
                  </w:r>
                </w:p>
              </w:tc>
              <w:tc>
                <w:tcPr>
                  <w:tcW w:w="9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одиничний</w:t>
                  </w:r>
                </w:p>
              </w:tc>
              <w:tc>
                <w:tcPr>
                  <w:tcW w:w="5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23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13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9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масовий</w:t>
                  </w:r>
                </w:p>
              </w:tc>
              <w:tc>
                <w:tcPr>
                  <w:tcW w:w="5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lastRenderedPageBreak/>
                    <w:br w:type="textWrapping" w:clear="all"/>
                  </w:r>
                </w:p>
              </w:tc>
              <w:tc>
                <w:tcPr>
                  <w:tcW w:w="23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lastRenderedPageBreak/>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lastRenderedPageBreak/>
              <w:br w:type="textWrapping" w:clear="all"/>
            </w:r>
          </w:p>
          <w:tbl>
            <w:tblPr>
              <w:tblW w:w="35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58"/>
              <w:gridCol w:w="881"/>
            </w:tblGrid>
            <w:tr w:rsidR="00E50111" w:rsidRPr="00E50111">
              <w:tc>
                <w:tcPr>
                  <w:tcW w:w="4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кількість бджолиних </w:t>
                  </w:r>
                  <w:proofErr w:type="gramStart"/>
                  <w:r w:rsidRPr="00E50111">
                    <w:rPr>
                      <w:rFonts w:ascii="Times New Roman" w:eastAsia="Times New Roman" w:hAnsi="Times New Roman" w:cs="Times New Roman"/>
                      <w:color w:val="000000" w:themeColor="text1"/>
                      <w:sz w:val="24"/>
                      <w:szCs w:val="24"/>
                      <w:lang w:eastAsia="ru-RU"/>
                    </w:rPr>
                    <w:t>сімей</w:t>
                  </w:r>
                  <w:proofErr w:type="gramEnd"/>
                  <w:r w:rsidRPr="00E50111">
                    <w:rPr>
                      <w:rFonts w:ascii="Times New Roman" w:eastAsia="Times New Roman" w:hAnsi="Times New Roman" w:cs="Times New Roman"/>
                      <w:color w:val="000000" w:themeColor="text1"/>
                      <w:sz w:val="24"/>
                      <w:szCs w:val="24"/>
                      <w:lang w:eastAsia="ru-RU"/>
                    </w:rPr>
                    <w:t>, які загинули повністю, шт.:</w:t>
                  </w:r>
                </w:p>
              </w:tc>
              <w:tc>
                <w:tcPr>
                  <w:tcW w:w="6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35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377"/>
              <w:gridCol w:w="1027"/>
              <w:gridCol w:w="514"/>
              <w:gridCol w:w="1027"/>
              <w:gridCol w:w="367"/>
              <w:gridCol w:w="1027"/>
            </w:tblGrid>
            <w:tr w:rsidR="00E50111" w:rsidRPr="00E50111">
              <w:tc>
                <w:tcPr>
                  <w:tcW w:w="2300" w:type="pct"/>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кількість бджолиних </w:t>
                  </w:r>
                  <w:proofErr w:type="gramStart"/>
                  <w:r w:rsidRPr="00E50111">
                    <w:rPr>
                      <w:rFonts w:ascii="Times New Roman" w:eastAsia="Times New Roman" w:hAnsi="Times New Roman" w:cs="Times New Roman"/>
                      <w:color w:val="000000" w:themeColor="text1"/>
                      <w:sz w:val="24"/>
                      <w:szCs w:val="24"/>
                      <w:lang w:eastAsia="ru-RU"/>
                    </w:rPr>
                    <w:t>сімей</w:t>
                  </w:r>
                  <w:proofErr w:type="gramEnd"/>
                  <w:r w:rsidRPr="00E50111">
                    <w:rPr>
                      <w:rFonts w:ascii="Times New Roman" w:eastAsia="Times New Roman" w:hAnsi="Times New Roman" w:cs="Times New Roman"/>
                      <w:color w:val="000000" w:themeColor="text1"/>
                      <w:sz w:val="24"/>
                      <w:szCs w:val="24"/>
                      <w:lang w:eastAsia="ru-RU"/>
                    </w:rPr>
                    <w:t>,</w:t>
                  </w:r>
                  <w:r w:rsidRPr="00E50111">
                    <w:rPr>
                      <w:rFonts w:ascii="Times New Roman" w:eastAsia="Times New Roman" w:hAnsi="Times New Roman" w:cs="Times New Roman"/>
                      <w:color w:val="000000" w:themeColor="text1"/>
                      <w:sz w:val="24"/>
                      <w:szCs w:val="24"/>
                      <w:lang w:eastAsia="ru-RU"/>
                    </w:rPr>
                    <w:br/>
                    <w:t>які загинули частково, шт.:</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3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3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2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3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2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відсоток загибелі:</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3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82"/>
              <w:gridCol w:w="8702"/>
            </w:tblGrid>
            <w:tr w:rsidR="00E50111" w:rsidRPr="00E50111">
              <w:tc>
                <w:tcPr>
                  <w:tcW w:w="8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клінічні</w:t>
                  </w:r>
                  <w:r w:rsidRPr="00E50111">
                    <w:rPr>
                      <w:rFonts w:ascii="Times New Roman" w:eastAsia="Times New Roman" w:hAnsi="Times New Roman" w:cs="Times New Roman"/>
                      <w:color w:val="000000" w:themeColor="text1"/>
                      <w:sz w:val="24"/>
                      <w:szCs w:val="24"/>
                      <w:lang w:eastAsia="ru-RU"/>
                    </w:rPr>
                    <w:br/>
                    <w:t>ознаки</w:t>
                  </w:r>
                  <w:r w:rsidRPr="00E50111">
                    <w:rPr>
                      <w:rFonts w:ascii="Times New Roman" w:eastAsia="Times New Roman" w:hAnsi="Times New Roman" w:cs="Times New Roman"/>
                      <w:color w:val="000000" w:themeColor="text1"/>
                      <w:sz w:val="24"/>
                      <w:szCs w:val="24"/>
                      <w:lang w:eastAsia="ru-RU"/>
                    </w:rPr>
                    <w:br/>
                    <w:t>отруєння:</w:t>
                  </w:r>
                </w:p>
              </w:tc>
              <w:tc>
                <w:tcPr>
                  <w:tcW w:w="41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50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8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клінічні</w:t>
                  </w:r>
                  <w:r w:rsidRPr="00E50111">
                    <w:rPr>
                      <w:rFonts w:ascii="Times New Roman" w:eastAsia="Times New Roman" w:hAnsi="Times New Roman" w:cs="Times New Roman"/>
                      <w:color w:val="000000" w:themeColor="text1"/>
                      <w:sz w:val="24"/>
                      <w:szCs w:val="24"/>
                      <w:lang w:eastAsia="ru-RU"/>
                    </w:rPr>
                    <w:br/>
                    <w:t>ознаки</w:t>
                  </w:r>
                  <w:r w:rsidRPr="00E50111">
                    <w:rPr>
                      <w:rFonts w:ascii="Times New Roman" w:eastAsia="Times New Roman" w:hAnsi="Times New Roman" w:cs="Times New Roman"/>
                      <w:color w:val="000000" w:themeColor="text1"/>
                      <w:sz w:val="24"/>
                      <w:szCs w:val="24"/>
                      <w:lang w:eastAsia="ru-RU"/>
                    </w:rPr>
                    <w:br/>
                    <w:t>хвороби:</w:t>
                  </w:r>
                </w:p>
              </w:tc>
              <w:tc>
                <w:tcPr>
                  <w:tcW w:w="41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92"/>
              <w:gridCol w:w="8492"/>
            </w:tblGrid>
            <w:tr w:rsidR="00E50111" w:rsidRPr="00E50111">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наявність</w:t>
                  </w:r>
                  <w:r w:rsidRPr="00E50111">
                    <w:rPr>
                      <w:rFonts w:ascii="Times New Roman" w:eastAsia="Times New Roman" w:hAnsi="Times New Roman" w:cs="Times New Roman"/>
                      <w:color w:val="000000" w:themeColor="text1"/>
                      <w:sz w:val="24"/>
                      <w:szCs w:val="24"/>
                      <w:lang w:eastAsia="ru-RU"/>
                    </w:rPr>
                    <w:br/>
                    <w:t>сертифікаті</w:t>
                  </w:r>
                  <w:proofErr w:type="gramStart"/>
                  <w:r w:rsidRPr="00E50111">
                    <w:rPr>
                      <w:rFonts w:ascii="Times New Roman" w:eastAsia="Times New Roman" w:hAnsi="Times New Roman" w:cs="Times New Roman"/>
                      <w:color w:val="000000" w:themeColor="text1"/>
                      <w:sz w:val="24"/>
                      <w:szCs w:val="24"/>
                      <w:lang w:eastAsia="ru-RU"/>
                    </w:rPr>
                    <w:t>в</w:t>
                  </w:r>
                  <w:proofErr w:type="gramEnd"/>
                  <w:r w:rsidRPr="00E50111">
                    <w:rPr>
                      <w:rFonts w:ascii="Times New Roman" w:eastAsia="Times New Roman" w:hAnsi="Times New Roman" w:cs="Times New Roman"/>
                      <w:color w:val="000000" w:themeColor="text1"/>
                      <w:sz w:val="24"/>
                      <w:szCs w:val="24"/>
                      <w:lang w:eastAsia="ru-RU"/>
                    </w:rPr>
                    <w:t>:</w:t>
                  </w:r>
                </w:p>
              </w:tc>
              <w:tc>
                <w:tcPr>
                  <w:tcW w:w="40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CellMar>
                <w:top w:w="60" w:type="dxa"/>
                <w:left w:w="60" w:type="dxa"/>
                <w:bottom w:w="60" w:type="dxa"/>
                <w:right w:w="60" w:type="dxa"/>
              </w:tblCellMar>
              <w:tblLook w:val="04A0"/>
            </w:tblPr>
            <w:tblGrid>
              <w:gridCol w:w="8190"/>
              <w:gridCol w:w="1365"/>
              <w:gridCol w:w="945"/>
            </w:tblGrid>
            <w:tr w:rsidR="00E50111" w:rsidRPr="00E50111">
              <w:tc>
                <w:tcPr>
                  <w:tcW w:w="39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Збитки (втрати) становлять:</w:t>
                  </w:r>
                </w:p>
              </w:tc>
              <w:tc>
                <w:tcPr>
                  <w:tcW w:w="6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4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3900" w:type="pct"/>
                  <w:vMerge w:val="restar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робочі бджоли (кількість вуличок на стандартній рамці</w:t>
                  </w:r>
                  <w:r w:rsidRPr="00E50111">
                    <w:rPr>
                      <w:rFonts w:ascii="Times New Roman" w:eastAsia="Times New Roman" w:hAnsi="Times New Roman" w:cs="Times New Roman"/>
                      <w:color w:val="000000" w:themeColor="text1"/>
                      <w:sz w:val="24"/>
                      <w:szCs w:val="24"/>
                      <w:lang w:eastAsia="ru-RU"/>
                    </w:rPr>
                    <w:br/>
                    <w:t xml:space="preserve">435 х 300 мм помножити на 0,25 кг та помножити </w:t>
                  </w:r>
                  <w:proofErr w:type="gramStart"/>
                  <w:r w:rsidRPr="00E50111">
                    <w:rPr>
                      <w:rFonts w:ascii="Times New Roman" w:eastAsia="Times New Roman" w:hAnsi="Times New Roman" w:cs="Times New Roman"/>
                      <w:color w:val="000000" w:themeColor="text1"/>
                      <w:sz w:val="24"/>
                      <w:szCs w:val="24"/>
                      <w:lang w:eastAsia="ru-RU"/>
                    </w:rPr>
                    <w:t>на</w:t>
                  </w:r>
                  <w:proofErr w:type="gramEnd"/>
                  <w:r w:rsidRPr="00E50111">
                    <w:rPr>
                      <w:rFonts w:ascii="Times New Roman" w:eastAsia="Times New Roman" w:hAnsi="Times New Roman" w:cs="Times New Roman"/>
                      <w:color w:val="000000" w:themeColor="text1"/>
                      <w:sz w:val="24"/>
                      <w:szCs w:val="24"/>
                      <w:lang w:eastAsia="ru-RU"/>
                    </w:rPr>
                    <w:br/>
                    <w:t>кількість бджолосімей, у яких загинули бджоли)</w:t>
                  </w:r>
                </w:p>
              </w:tc>
              <w:tc>
                <w:tcPr>
                  <w:tcW w:w="6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4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0" w:type="auto"/>
                  <w:vMerge/>
                  <w:shd w:val="clear" w:color="auto" w:fill="auto"/>
                  <w:vAlign w:val="center"/>
                  <w:hideMark/>
                </w:tcPr>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p>
              </w:tc>
              <w:tc>
                <w:tcPr>
                  <w:tcW w:w="6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4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4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r>
            <w:tr w:rsidR="00E50111" w:rsidRPr="00E50111">
              <w:tc>
                <w:tcPr>
                  <w:tcW w:w="39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розплід</w:t>
                  </w:r>
                </w:p>
              </w:tc>
              <w:tc>
                <w:tcPr>
                  <w:tcW w:w="6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4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4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r>
            <w:tr w:rsidR="00E50111" w:rsidRPr="00E50111">
              <w:tc>
                <w:tcPr>
                  <w:tcW w:w="39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бджолина матка </w:t>
                  </w:r>
                  <w:proofErr w:type="gramStart"/>
                  <w:r w:rsidRPr="00E50111">
                    <w:rPr>
                      <w:rFonts w:ascii="Times New Roman" w:eastAsia="Times New Roman" w:hAnsi="Times New Roman" w:cs="Times New Roman"/>
                      <w:color w:val="000000" w:themeColor="text1"/>
                      <w:sz w:val="24"/>
                      <w:szCs w:val="24"/>
                      <w:lang w:eastAsia="ru-RU"/>
                    </w:rPr>
                    <w:t>пл</w:t>
                  </w:r>
                  <w:proofErr w:type="gramEnd"/>
                  <w:r w:rsidRPr="00E50111">
                    <w:rPr>
                      <w:rFonts w:ascii="Times New Roman" w:eastAsia="Times New Roman" w:hAnsi="Times New Roman" w:cs="Times New Roman"/>
                      <w:color w:val="000000" w:themeColor="text1"/>
                      <w:sz w:val="24"/>
                      <w:szCs w:val="24"/>
                      <w:lang w:eastAsia="ru-RU"/>
                    </w:rPr>
                    <w:t>ідна</w:t>
                  </w:r>
                </w:p>
              </w:tc>
              <w:tc>
                <w:tcPr>
                  <w:tcW w:w="6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4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4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шт.</w:t>
                  </w:r>
                </w:p>
              </w:tc>
            </w:tr>
            <w:tr w:rsidR="00E50111" w:rsidRPr="00E50111">
              <w:tc>
                <w:tcPr>
                  <w:tcW w:w="39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чистопородна бджолина матка </w:t>
                  </w:r>
                  <w:proofErr w:type="gramStart"/>
                  <w:r w:rsidRPr="00E50111">
                    <w:rPr>
                      <w:rFonts w:ascii="Times New Roman" w:eastAsia="Times New Roman" w:hAnsi="Times New Roman" w:cs="Times New Roman"/>
                      <w:color w:val="000000" w:themeColor="text1"/>
                      <w:sz w:val="24"/>
                      <w:szCs w:val="24"/>
                      <w:lang w:eastAsia="ru-RU"/>
                    </w:rPr>
                    <w:t>пл</w:t>
                  </w:r>
                  <w:proofErr w:type="gramEnd"/>
                  <w:r w:rsidRPr="00E50111">
                    <w:rPr>
                      <w:rFonts w:ascii="Times New Roman" w:eastAsia="Times New Roman" w:hAnsi="Times New Roman" w:cs="Times New Roman"/>
                      <w:color w:val="000000" w:themeColor="text1"/>
                      <w:sz w:val="24"/>
                      <w:szCs w:val="24"/>
                      <w:lang w:eastAsia="ru-RU"/>
                    </w:rPr>
                    <w:t>ідна</w:t>
                  </w:r>
                </w:p>
              </w:tc>
              <w:tc>
                <w:tcPr>
                  <w:tcW w:w="6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4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4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шт.</w:t>
                  </w:r>
                </w:p>
              </w:tc>
            </w:tr>
            <w:tr w:rsidR="00E50111" w:rsidRPr="00E50111">
              <w:tc>
                <w:tcPr>
                  <w:tcW w:w="39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мед</w:t>
                  </w:r>
                </w:p>
              </w:tc>
              <w:tc>
                <w:tcPr>
                  <w:tcW w:w="6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4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4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r>
            <w:tr w:rsidR="00E50111" w:rsidRPr="00E50111">
              <w:tc>
                <w:tcPr>
                  <w:tcW w:w="39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перга</w:t>
                  </w:r>
                </w:p>
              </w:tc>
              <w:tc>
                <w:tcPr>
                  <w:tcW w:w="6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4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lastRenderedPageBreak/>
                    <w:br w:type="textWrapping" w:clear="all"/>
                  </w:r>
                </w:p>
              </w:tc>
              <w:tc>
                <w:tcPr>
                  <w:tcW w:w="4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lastRenderedPageBreak/>
                    <w:t>кг</w:t>
                  </w:r>
                </w:p>
              </w:tc>
            </w:tr>
            <w:tr w:rsidR="00E50111" w:rsidRPr="00E50111">
              <w:tc>
                <w:tcPr>
                  <w:tcW w:w="39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lastRenderedPageBreak/>
                    <w:t>віск</w:t>
                  </w:r>
                </w:p>
              </w:tc>
              <w:tc>
                <w:tcPr>
                  <w:tcW w:w="6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4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4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r>
            <w:tr w:rsidR="00E50111" w:rsidRPr="00E50111">
              <w:tc>
                <w:tcPr>
                  <w:tcW w:w="39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інше</w:t>
                  </w:r>
                </w:p>
              </w:tc>
              <w:tc>
                <w:tcPr>
                  <w:tcW w:w="6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4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4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r>
      <w:tr w:rsidR="00E50111" w:rsidRPr="00E50111" w:rsidTr="00E50111">
        <w:trPr>
          <w:jc w:val="center"/>
        </w:trPr>
        <w:tc>
          <w:tcPr>
            <w:tcW w:w="50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lastRenderedPageBreak/>
              <w:t>6. Інформація про наявність масово квітучих медоносних та ентомофільних культур у радіусі 10 км від пасіки:</w:t>
            </w:r>
          </w:p>
          <w:tbl>
            <w:tblPr>
              <w:tblW w:w="5000" w:type="pct"/>
              <w:tblCellMar>
                <w:top w:w="60" w:type="dxa"/>
                <w:left w:w="60" w:type="dxa"/>
                <w:bottom w:w="60" w:type="dxa"/>
                <w:right w:w="60" w:type="dxa"/>
              </w:tblCellMar>
              <w:tblLook w:val="04A0"/>
            </w:tblPr>
            <w:tblGrid>
              <w:gridCol w:w="1260"/>
              <w:gridCol w:w="3360"/>
              <w:gridCol w:w="1785"/>
              <w:gridCol w:w="1050"/>
              <w:gridCol w:w="3045"/>
            </w:tblGrid>
            <w:tr w:rsidR="00E50111" w:rsidRPr="00E50111">
              <w:tc>
                <w:tcPr>
                  <w:tcW w:w="6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назва</w:t>
                  </w:r>
                </w:p>
              </w:tc>
              <w:tc>
                <w:tcPr>
                  <w:tcW w:w="16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34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8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відстань</w:t>
                  </w:r>
                </w:p>
              </w:tc>
              <w:tc>
                <w:tcPr>
                  <w:tcW w:w="5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14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км</w:t>
                  </w:r>
                </w:p>
              </w:tc>
            </w:tr>
            <w:tr w:rsidR="00E50111" w:rsidRPr="00E50111">
              <w:tc>
                <w:tcPr>
                  <w:tcW w:w="6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назва</w:t>
                  </w:r>
                </w:p>
              </w:tc>
              <w:tc>
                <w:tcPr>
                  <w:tcW w:w="16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34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8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відстань</w:t>
                  </w:r>
                </w:p>
              </w:tc>
              <w:tc>
                <w:tcPr>
                  <w:tcW w:w="5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14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км</w:t>
                  </w:r>
                </w:p>
              </w:tc>
            </w:tr>
            <w:tr w:rsidR="00E50111" w:rsidRPr="00E50111">
              <w:tc>
                <w:tcPr>
                  <w:tcW w:w="6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назва</w:t>
                  </w:r>
                </w:p>
              </w:tc>
              <w:tc>
                <w:tcPr>
                  <w:tcW w:w="16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34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8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відстань</w:t>
                  </w:r>
                </w:p>
              </w:tc>
              <w:tc>
                <w:tcPr>
                  <w:tcW w:w="5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14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км</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7. Інформація про власників, постійних користувачів, орендарів земельних ділянок, на яких здійснюється сільськогосподарська діяльність і які знаходяться в радіусі 10 км від місця розташування пасіки:</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26"/>
              <w:gridCol w:w="3669"/>
              <w:gridCol w:w="4089"/>
            </w:tblGrid>
            <w:tr w:rsidR="00E50111" w:rsidRPr="00E50111">
              <w:tc>
                <w:tcPr>
                  <w:tcW w:w="1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власник/користувач</w:t>
                  </w:r>
                </w:p>
              </w:tc>
              <w:tc>
                <w:tcPr>
                  <w:tcW w:w="1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кадастровий номер</w:t>
                  </w:r>
                  <w:r w:rsidRPr="00E50111">
                    <w:rPr>
                      <w:rFonts w:ascii="Times New Roman" w:eastAsia="Times New Roman" w:hAnsi="Times New Roman" w:cs="Times New Roman"/>
                      <w:color w:val="000000" w:themeColor="text1"/>
                      <w:sz w:val="24"/>
                      <w:szCs w:val="24"/>
                      <w:lang w:eastAsia="ru-RU"/>
                    </w:rPr>
                    <w:br/>
                    <w:t>(за наявності)</w:t>
                  </w:r>
                </w:p>
              </w:tc>
              <w:tc>
                <w:tcPr>
                  <w:tcW w:w="1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адреса</w:t>
                  </w:r>
                </w:p>
              </w:tc>
            </w:tr>
            <w:tr w:rsidR="00E50111" w:rsidRPr="00E50111">
              <w:tc>
                <w:tcPr>
                  <w:tcW w:w="1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1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1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r>
      <w:tr w:rsidR="00E50111" w:rsidRPr="00E50111" w:rsidTr="00E50111">
        <w:trPr>
          <w:jc w:val="center"/>
        </w:trPr>
        <w:tc>
          <w:tcPr>
            <w:tcW w:w="50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8. Відомості про застосування пестициді</w:t>
            </w:r>
            <w:proofErr w:type="gramStart"/>
            <w:r w:rsidRPr="00E50111">
              <w:rPr>
                <w:rFonts w:ascii="Times New Roman" w:eastAsia="Times New Roman" w:hAnsi="Times New Roman" w:cs="Times New Roman"/>
                <w:color w:val="000000" w:themeColor="text1"/>
                <w:sz w:val="24"/>
                <w:szCs w:val="24"/>
                <w:lang w:eastAsia="ru-RU"/>
              </w:rPr>
              <w:t>в</w:t>
            </w:r>
            <w:proofErr w:type="gramEnd"/>
            <w:r w:rsidRPr="00E50111">
              <w:rPr>
                <w:rFonts w:ascii="Times New Roman" w:eastAsia="Times New Roman" w:hAnsi="Times New Roman" w:cs="Times New Roman"/>
                <w:color w:val="000000" w:themeColor="text1"/>
                <w:sz w:val="24"/>
                <w:szCs w:val="24"/>
                <w:lang w:eastAsia="ru-RU"/>
              </w:rPr>
              <w:t>:</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26"/>
              <w:gridCol w:w="4298"/>
              <w:gridCol w:w="3460"/>
            </w:tblGrid>
            <w:tr w:rsidR="00E50111" w:rsidRPr="00E50111">
              <w:tc>
                <w:tcPr>
                  <w:tcW w:w="1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Назва препарату</w:t>
                  </w:r>
                </w:p>
              </w:tc>
              <w:tc>
                <w:tcPr>
                  <w:tcW w:w="20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Назва діючої речовини/речовин</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Норма витрати препарату</w:t>
                  </w:r>
                </w:p>
              </w:tc>
            </w:tr>
            <w:tr w:rsidR="00E50111" w:rsidRPr="00E50111">
              <w:tc>
                <w:tcPr>
                  <w:tcW w:w="1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0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1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0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1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0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CellMar>
                <w:top w:w="15" w:type="dxa"/>
                <w:left w:w="15" w:type="dxa"/>
                <w:bottom w:w="15" w:type="dxa"/>
                <w:right w:w="15" w:type="dxa"/>
              </w:tblCellMar>
              <w:tblLook w:val="04A0"/>
            </w:tblPr>
            <w:tblGrid>
              <w:gridCol w:w="2730"/>
              <w:gridCol w:w="7770"/>
            </w:tblGrid>
            <w:tr w:rsidR="00E50111" w:rsidRPr="00E50111">
              <w:tc>
                <w:tcPr>
                  <w:tcW w:w="13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спосіб обробітку</w:t>
                  </w:r>
                </w:p>
              </w:tc>
              <w:tc>
                <w:tcPr>
                  <w:tcW w:w="37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75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CellMar>
                <w:top w:w="15" w:type="dxa"/>
                <w:left w:w="15" w:type="dxa"/>
                <w:bottom w:w="15" w:type="dxa"/>
                <w:right w:w="15" w:type="dxa"/>
              </w:tblCellMar>
              <w:tblLook w:val="04A0"/>
            </w:tblPr>
            <w:tblGrid>
              <w:gridCol w:w="2730"/>
              <w:gridCol w:w="7770"/>
            </w:tblGrid>
            <w:tr w:rsidR="00E50111" w:rsidRPr="00E50111">
              <w:tc>
                <w:tcPr>
                  <w:tcW w:w="13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lastRenderedPageBreak/>
                    <w:t>вид та марка</w:t>
                  </w:r>
                  <w:r w:rsidRPr="00E50111">
                    <w:rPr>
                      <w:rFonts w:ascii="Times New Roman" w:eastAsia="Times New Roman" w:hAnsi="Times New Roman" w:cs="Times New Roman"/>
                      <w:color w:val="000000" w:themeColor="text1"/>
                      <w:sz w:val="24"/>
                      <w:szCs w:val="24"/>
                      <w:lang w:eastAsia="ru-RU"/>
                    </w:rPr>
                    <w:br/>
                    <w:t>обладнання для</w:t>
                  </w:r>
                  <w:r w:rsidRPr="00E50111">
                    <w:rPr>
                      <w:rFonts w:ascii="Times New Roman" w:eastAsia="Times New Roman" w:hAnsi="Times New Roman" w:cs="Times New Roman"/>
                      <w:color w:val="000000" w:themeColor="text1"/>
                      <w:sz w:val="24"/>
                      <w:szCs w:val="24"/>
                      <w:lang w:eastAsia="ru-RU"/>
                    </w:rPr>
                    <w:br/>
                    <w:t>застосування</w:t>
                  </w:r>
                  <w:r w:rsidRPr="00E50111">
                    <w:rPr>
                      <w:rFonts w:ascii="Times New Roman" w:eastAsia="Times New Roman" w:hAnsi="Times New Roman" w:cs="Times New Roman"/>
                      <w:color w:val="000000" w:themeColor="text1"/>
                      <w:sz w:val="24"/>
                      <w:szCs w:val="24"/>
                      <w:lang w:eastAsia="ru-RU"/>
                    </w:rPr>
                    <w:br/>
                    <w:t>пестициді</w:t>
                  </w:r>
                  <w:proofErr w:type="gramStart"/>
                  <w:r w:rsidRPr="00E50111">
                    <w:rPr>
                      <w:rFonts w:ascii="Times New Roman" w:eastAsia="Times New Roman" w:hAnsi="Times New Roman" w:cs="Times New Roman"/>
                      <w:color w:val="000000" w:themeColor="text1"/>
                      <w:sz w:val="24"/>
                      <w:szCs w:val="24"/>
                      <w:lang w:eastAsia="ru-RU"/>
                    </w:rPr>
                    <w:t>в</w:t>
                  </w:r>
                  <w:proofErr w:type="gramEnd"/>
                </w:p>
              </w:tc>
              <w:tc>
                <w:tcPr>
                  <w:tcW w:w="37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75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r w:rsidRPr="00E50111">
                          <w:rPr>
                            <w:rFonts w:ascii="Times New Roman" w:eastAsia="Times New Roman" w:hAnsi="Times New Roman" w:cs="Times New Roman"/>
                            <w:color w:val="000000" w:themeColor="text1"/>
                            <w:sz w:val="24"/>
                            <w:szCs w:val="24"/>
                            <w:lang w:eastAsia="ru-RU"/>
                          </w:rPr>
                          <w:br/>
                          <w:t> </w:t>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CellMar>
                <w:top w:w="15" w:type="dxa"/>
                <w:left w:w="15" w:type="dxa"/>
                <w:bottom w:w="15" w:type="dxa"/>
                <w:right w:w="15" w:type="dxa"/>
              </w:tblCellMar>
              <w:tblLook w:val="04A0"/>
            </w:tblPr>
            <w:tblGrid>
              <w:gridCol w:w="2730"/>
              <w:gridCol w:w="7770"/>
            </w:tblGrid>
            <w:tr w:rsidR="00E50111" w:rsidRPr="00E50111">
              <w:tc>
                <w:tcPr>
                  <w:tcW w:w="13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дотримання</w:t>
                  </w:r>
                  <w:r w:rsidRPr="00E50111">
                    <w:rPr>
                      <w:rFonts w:ascii="Times New Roman" w:eastAsia="Times New Roman" w:hAnsi="Times New Roman" w:cs="Times New Roman"/>
                      <w:color w:val="000000" w:themeColor="text1"/>
                      <w:sz w:val="24"/>
                      <w:szCs w:val="24"/>
                      <w:lang w:eastAsia="ru-RU"/>
                    </w:rPr>
                    <w:br/>
                    <w:t>вимог, правил,</w:t>
                  </w:r>
                  <w:r w:rsidRPr="00E50111">
                    <w:rPr>
                      <w:rFonts w:ascii="Times New Roman" w:eastAsia="Times New Roman" w:hAnsi="Times New Roman" w:cs="Times New Roman"/>
                      <w:color w:val="000000" w:themeColor="text1"/>
                      <w:sz w:val="24"/>
                      <w:szCs w:val="24"/>
                      <w:lang w:eastAsia="ru-RU"/>
                    </w:rPr>
                    <w:br/>
                    <w:t>регламентів,</w:t>
                  </w:r>
                  <w:r w:rsidRPr="00E50111">
                    <w:rPr>
                      <w:rFonts w:ascii="Times New Roman" w:eastAsia="Times New Roman" w:hAnsi="Times New Roman" w:cs="Times New Roman"/>
                      <w:color w:val="000000" w:themeColor="text1"/>
                      <w:sz w:val="24"/>
                      <w:szCs w:val="24"/>
                      <w:lang w:eastAsia="ru-RU"/>
                    </w:rPr>
                    <w:br/>
                    <w:t>інструкцій (назви)</w:t>
                  </w:r>
                </w:p>
              </w:tc>
              <w:tc>
                <w:tcPr>
                  <w:tcW w:w="37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75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r w:rsidRPr="00E50111">
                          <w:rPr>
                            <w:rFonts w:ascii="Times New Roman" w:eastAsia="Times New Roman" w:hAnsi="Times New Roman" w:cs="Times New Roman"/>
                            <w:color w:val="000000" w:themeColor="text1"/>
                            <w:sz w:val="24"/>
                            <w:szCs w:val="24"/>
                            <w:lang w:eastAsia="ru-RU"/>
                          </w:rPr>
                          <w:br/>
                          <w:t> </w:t>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CellMar>
                <w:top w:w="60" w:type="dxa"/>
                <w:left w:w="60" w:type="dxa"/>
                <w:bottom w:w="60" w:type="dxa"/>
                <w:right w:w="60" w:type="dxa"/>
              </w:tblCellMar>
              <w:tblLook w:val="04A0"/>
            </w:tblPr>
            <w:tblGrid>
              <w:gridCol w:w="3675"/>
              <w:gridCol w:w="2310"/>
              <w:gridCol w:w="2205"/>
              <w:gridCol w:w="2310"/>
            </w:tblGrid>
            <w:tr w:rsidR="00E50111" w:rsidRPr="00E50111">
              <w:tc>
                <w:tcPr>
                  <w:tcW w:w="17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1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особа 1</w:t>
                  </w:r>
                </w:p>
              </w:tc>
              <w:tc>
                <w:tcPr>
                  <w:tcW w:w="10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особа 2</w:t>
                  </w:r>
                </w:p>
              </w:tc>
              <w:tc>
                <w:tcPr>
                  <w:tcW w:w="11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особа 3</w:t>
                  </w:r>
                </w:p>
              </w:tc>
            </w:tr>
            <w:tr w:rsidR="00E50111" w:rsidRPr="00E50111">
              <w:tc>
                <w:tcPr>
                  <w:tcW w:w="17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час проведення</w:t>
                  </w:r>
                  <w:r w:rsidRPr="00E50111">
                    <w:rPr>
                      <w:rFonts w:ascii="Times New Roman" w:eastAsia="Times New Roman" w:hAnsi="Times New Roman" w:cs="Times New Roman"/>
                      <w:color w:val="000000" w:themeColor="text1"/>
                      <w:sz w:val="24"/>
                      <w:szCs w:val="24"/>
                      <w:lang w:eastAsia="ru-RU"/>
                    </w:rPr>
                    <w:br/>
                    <w:t>обробітку</w:t>
                  </w:r>
                </w:p>
              </w:tc>
              <w:tc>
                <w:tcPr>
                  <w:tcW w:w="3250" w:type="pct"/>
                  <w:gridSpan w:val="3"/>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15"/>
                    <w:gridCol w:w="2247"/>
                    <w:gridCol w:w="2247"/>
                  </w:tblGrid>
                  <w:tr w:rsidR="00E50111" w:rsidRPr="00E50111">
                    <w:tc>
                      <w:tcPr>
                        <w:tcW w:w="1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r w:rsidRPr="00E50111">
                          <w:rPr>
                            <w:rFonts w:ascii="Times New Roman" w:eastAsia="Times New Roman" w:hAnsi="Times New Roman" w:cs="Times New Roman"/>
                            <w:color w:val="000000" w:themeColor="text1"/>
                            <w:sz w:val="24"/>
                            <w:szCs w:val="24"/>
                            <w:lang w:eastAsia="ru-RU"/>
                          </w:rPr>
                          <w:b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r>
            <w:tr w:rsidR="00E50111" w:rsidRPr="00E50111">
              <w:tc>
                <w:tcPr>
                  <w:tcW w:w="17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вид культури, яку</w:t>
                  </w:r>
                  <w:r w:rsidRPr="00E50111">
                    <w:rPr>
                      <w:rFonts w:ascii="Times New Roman" w:eastAsia="Times New Roman" w:hAnsi="Times New Roman" w:cs="Times New Roman"/>
                      <w:color w:val="000000" w:themeColor="text1"/>
                      <w:sz w:val="24"/>
                      <w:szCs w:val="24"/>
                      <w:lang w:eastAsia="ru-RU"/>
                    </w:rPr>
                    <w:br/>
                    <w:t>обробляли</w:t>
                  </w:r>
                </w:p>
              </w:tc>
              <w:tc>
                <w:tcPr>
                  <w:tcW w:w="3250" w:type="pct"/>
                  <w:gridSpan w:val="3"/>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15"/>
                    <w:gridCol w:w="2247"/>
                    <w:gridCol w:w="2247"/>
                  </w:tblGrid>
                  <w:tr w:rsidR="00E50111" w:rsidRPr="00E50111">
                    <w:tc>
                      <w:tcPr>
                        <w:tcW w:w="1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r w:rsidRPr="00E50111">
                          <w:rPr>
                            <w:rFonts w:ascii="Times New Roman" w:eastAsia="Times New Roman" w:hAnsi="Times New Roman" w:cs="Times New Roman"/>
                            <w:color w:val="000000" w:themeColor="text1"/>
                            <w:sz w:val="24"/>
                            <w:szCs w:val="24"/>
                            <w:lang w:eastAsia="ru-RU"/>
                          </w:rPr>
                          <w:b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r>
            <w:tr w:rsidR="00E50111" w:rsidRPr="00E50111">
              <w:tc>
                <w:tcPr>
                  <w:tcW w:w="17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фаза розвитку культури,</w:t>
                  </w:r>
                  <w:r w:rsidRPr="00E50111">
                    <w:rPr>
                      <w:rFonts w:ascii="Times New Roman" w:eastAsia="Times New Roman" w:hAnsi="Times New Roman" w:cs="Times New Roman"/>
                      <w:color w:val="000000" w:themeColor="text1"/>
                      <w:sz w:val="24"/>
                      <w:szCs w:val="24"/>
                      <w:lang w:eastAsia="ru-RU"/>
                    </w:rPr>
                    <w:br/>
                    <w:t>яку обробляли</w:t>
                  </w:r>
                </w:p>
              </w:tc>
              <w:tc>
                <w:tcPr>
                  <w:tcW w:w="3250" w:type="pct"/>
                  <w:gridSpan w:val="3"/>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15"/>
                    <w:gridCol w:w="2247"/>
                    <w:gridCol w:w="2247"/>
                  </w:tblGrid>
                  <w:tr w:rsidR="00E50111" w:rsidRPr="00E50111">
                    <w:tc>
                      <w:tcPr>
                        <w:tcW w:w="1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r w:rsidRPr="00E50111">
                          <w:rPr>
                            <w:rFonts w:ascii="Times New Roman" w:eastAsia="Times New Roman" w:hAnsi="Times New Roman" w:cs="Times New Roman"/>
                            <w:color w:val="000000" w:themeColor="text1"/>
                            <w:sz w:val="24"/>
                            <w:szCs w:val="24"/>
                            <w:lang w:eastAsia="ru-RU"/>
                          </w:rPr>
                          <w:b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r>
            <w:tr w:rsidR="00E50111" w:rsidRPr="00E50111">
              <w:tc>
                <w:tcPr>
                  <w:tcW w:w="17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погода</w:t>
                  </w:r>
                </w:p>
              </w:tc>
              <w:tc>
                <w:tcPr>
                  <w:tcW w:w="3250" w:type="pct"/>
                  <w:gridSpan w:val="3"/>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15"/>
                    <w:gridCol w:w="2247"/>
                    <w:gridCol w:w="2247"/>
                  </w:tblGrid>
                  <w:tr w:rsidR="00E50111" w:rsidRPr="00E50111">
                    <w:tc>
                      <w:tcPr>
                        <w:tcW w:w="1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r>
            <w:tr w:rsidR="00E50111" w:rsidRPr="00E50111">
              <w:tc>
                <w:tcPr>
                  <w:tcW w:w="17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допуск (посвідчення) на</w:t>
                  </w:r>
                  <w:r w:rsidRPr="00E50111">
                    <w:rPr>
                      <w:rFonts w:ascii="Times New Roman" w:eastAsia="Times New Roman" w:hAnsi="Times New Roman" w:cs="Times New Roman"/>
                      <w:color w:val="000000" w:themeColor="text1"/>
                      <w:sz w:val="24"/>
                      <w:szCs w:val="24"/>
                      <w:lang w:eastAsia="ru-RU"/>
                    </w:rPr>
                    <w:br/>
                    <w:t xml:space="preserve">право роботи, </w:t>
                  </w:r>
                  <w:proofErr w:type="gramStart"/>
                  <w:r w:rsidRPr="00E50111">
                    <w:rPr>
                      <w:rFonts w:ascii="Times New Roman" w:eastAsia="Times New Roman" w:hAnsi="Times New Roman" w:cs="Times New Roman"/>
                      <w:color w:val="000000" w:themeColor="text1"/>
                      <w:sz w:val="24"/>
                      <w:szCs w:val="24"/>
                      <w:lang w:eastAsia="ru-RU"/>
                    </w:rPr>
                    <w:t>пов'язано</w:t>
                  </w:r>
                  <w:proofErr w:type="gramEnd"/>
                  <w:r w:rsidRPr="00E50111">
                    <w:rPr>
                      <w:rFonts w:ascii="Times New Roman" w:eastAsia="Times New Roman" w:hAnsi="Times New Roman" w:cs="Times New Roman"/>
                      <w:color w:val="000000" w:themeColor="text1"/>
                      <w:sz w:val="24"/>
                      <w:szCs w:val="24"/>
                      <w:lang w:eastAsia="ru-RU"/>
                    </w:rPr>
                    <w:t>ї</w:t>
                  </w:r>
                  <w:r w:rsidRPr="00E50111">
                    <w:rPr>
                      <w:rFonts w:ascii="Times New Roman" w:eastAsia="Times New Roman" w:hAnsi="Times New Roman" w:cs="Times New Roman"/>
                      <w:color w:val="000000" w:themeColor="text1"/>
                      <w:sz w:val="24"/>
                      <w:szCs w:val="24"/>
                      <w:lang w:eastAsia="ru-RU"/>
                    </w:rPr>
                    <w:br/>
                    <w:t>з транспортуванням,</w:t>
                  </w:r>
                  <w:r w:rsidRPr="00E50111">
                    <w:rPr>
                      <w:rFonts w:ascii="Times New Roman" w:eastAsia="Times New Roman" w:hAnsi="Times New Roman" w:cs="Times New Roman"/>
                      <w:color w:val="000000" w:themeColor="text1"/>
                      <w:sz w:val="24"/>
                      <w:szCs w:val="24"/>
                      <w:lang w:eastAsia="ru-RU"/>
                    </w:rPr>
                    <w:br/>
                    <w:t>зберіганням,</w:t>
                  </w:r>
                  <w:r w:rsidRPr="00E50111">
                    <w:rPr>
                      <w:rFonts w:ascii="Times New Roman" w:eastAsia="Times New Roman" w:hAnsi="Times New Roman" w:cs="Times New Roman"/>
                      <w:color w:val="000000" w:themeColor="text1"/>
                      <w:sz w:val="24"/>
                      <w:szCs w:val="24"/>
                      <w:lang w:eastAsia="ru-RU"/>
                    </w:rPr>
                    <w:br/>
                    <w:t>застосуванням та</w:t>
                  </w:r>
                  <w:r w:rsidRPr="00E50111">
                    <w:rPr>
                      <w:rFonts w:ascii="Times New Roman" w:eastAsia="Times New Roman" w:hAnsi="Times New Roman" w:cs="Times New Roman"/>
                      <w:color w:val="000000" w:themeColor="text1"/>
                      <w:sz w:val="24"/>
                      <w:szCs w:val="24"/>
                      <w:lang w:eastAsia="ru-RU"/>
                    </w:rPr>
                    <w:br/>
                    <w:t>торгівлею пестицидами і</w:t>
                  </w:r>
                  <w:r w:rsidRPr="00E50111">
                    <w:rPr>
                      <w:rFonts w:ascii="Times New Roman" w:eastAsia="Times New Roman" w:hAnsi="Times New Roman" w:cs="Times New Roman"/>
                      <w:color w:val="000000" w:themeColor="text1"/>
                      <w:sz w:val="24"/>
                      <w:szCs w:val="24"/>
                      <w:lang w:eastAsia="ru-RU"/>
                    </w:rPr>
                    <w:br/>
                    <w:t>агрохімікатами</w:t>
                  </w:r>
                </w:p>
              </w:tc>
              <w:tc>
                <w:tcPr>
                  <w:tcW w:w="3250" w:type="pct"/>
                  <w:gridSpan w:val="3"/>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15"/>
                    <w:gridCol w:w="2247"/>
                    <w:gridCol w:w="2247"/>
                  </w:tblGrid>
                  <w:tr w:rsidR="00E50111" w:rsidRPr="00E50111">
                    <w:tc>
                      <w:tcPr>
                        <w:tcW w:w="1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r w:rsidRPr="00E50111">
                          <w:rPr>
                            <w:rFonts w:ascii="Times New Roman" w:eastAsia="Times New Roman" w:hAnsi="Times New Roman" w:cs="Times New Roman"/>
                            <w:color w:val="000000" w:themeColor="text1"/>
                            <w:sz w:val="24"/>
                            <w:szCs w:val="24"/>
                            <w:lang w:eastAsia="ru-RU"/>
                          </w:rPr>
                          <w:br/>
                          <w:t> </w:t>
                        </w:r>
                        <w:r w:rsidRPr="00E50111">
                          <w:rPr>
                            <w:rFonts w:ascii="Times New Roman" w:eastAsia="Times New Roman" w:hAnsi="Times New Roman" w:cs="Times New Roman"/>
                            <w:color w:val="000000" w:themeColor="text1"/>
                            <w:sz w:val="24"/>
                            <w:szCs w:val="24"/>
                            <w:lang w:eastAsia="ru-RU"/>
                          </w:rPr>
                          <w:br/>
                          <w:t> </w:t>
                        </w:r>
                        <w:r w:rsidRPr="00E50111">
                          <w:rPr>
                            <w:rFonts w:ascii="Times New Roman" w:eastAsia="Times New Roman" w:hAnsi="Times New Roman" w:cs="Times New Roman"/>
                            <w:color w:val="000000" w:themeColor="text1"/>
                            <w:sz w:val="24"/>
                            <w:szCs w:val="24"/>
                            <w:lang w:eastAsia="ru-RU"/>
                          </w:rPr>
                          <w:br/>
                          <w:t> </w:t>
                        </w:r>
                        <w:r w:rsidRPr="00E50111">
                          <w:rPr>
                            <w:rFonts w:ascii="Times New Roman" w:eastAsia="Times New Roman" w:hAnsi="Times New Roman" w:cs="Times New Roman"/>
                            <w:color w:val="000000" w:themeColor="text1"/>
                            <w:sz w:val="24"/>
                            <w:szCs w:val="24"/>
                            <w:lang w:eastAsia="ru-RU"/>
                          </w:rPr>
                          <w:br/>
                          <w:t> </w:t>
                        </w:r>
                        <w:r w:rsidRPr="00E50111">
                          <w:rPr>
                            <w:rFonts w:ascii="Times New Roman" w:eastAsia="Times New Roman" w:hAnsi="Times New Roman" w:cs="Times New Roman"/>
                            <w:color w:val="000000" w:themeColor="text1"/>
                            <w:sz w:val="24"/>
                            <w:szCs w:val="24"/>
                            <w:lang w:eastAsia="ru-RU"/>
                          </w:rPr>
                          <w:br/>
                          <w:t> </w:t>
                        </w:r>
                        <w:r w:rsidRPr="00E50111">
                          <w:rPr>
                            <w:rFonts w:ascii="Times New Roman" w:eastAsia="Times New Roman" w:hAnsi="Times New Roman" w:cs="Times New Roman"/>
                            <w:color w:val="000000" w:themeColor="text1"/>
                            <w:sz w:val="24"/>
                            <w:szCs w:val="24"/>
                            <w:lang w:eastAsia="ru-RU"/>
                          </w:rPr>
                          <w:b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9. Ужиті власником пасіки заходи для збереження бджолиних </w:t>
            </w:r>
            <w:proofErr w:type="gramStart"/>
            <w:r w:rsidRPr="00E50111">
              <w:rPr>
                <w:rFonts w:ascii="Times New Roman" w:eastAsia="Times New Roman" w:hAnsi="Times New Roman" w:cs="Times New Roman"/>
                <w:color w:val="000000" w:themeColor="text1"/>
                <w:sz w:val="24"/>
                <w:szCs w:val="24"/>
                <w:lang w:eastAsia="ru-RU"/>
              </w:rPr>
              <w:t>сімей</w:t>
            </w:r>
            <w:proofErr w:type="gramEnd"/>
            <w:r w:rsidRPr="00E50111">
              <w:rPr>
                <w:rFonts w:ascii="Times New Roman" w:eastAsia="Times New Roman" w:hAnsi="Times New Roman" w:cs="Times New Roman"/>
                <w:color w:val="000000" w:themeColor="text1"/>
                <w:sz w:val="24"/>
                <w:szCs w:val="24"/>
                <w:lang w:eastAsia="ru-RU"/>
              </w:rPr>
              <w:t xml:space="preserve"> (надання допомоги бджолиним сім'ям):</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48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lastRenderedPageBreak/>
              <w:t xml:space="preserve">10. Відібрані Комісією проби та зразки, їх назви та вид (патологічний матеріал - бджоли, продукція бджільництва, також зелена маса рослин, ґрунт) для проведення </w:t>
            </w:r>
            <w:proofErr w:type="gramStart"/>
            <w:r w:rsidRPr="00E50111">
              <w:rPr>
                <w:rFonts w:ascii="Times New Roman" w:eastAsia="Times New Roman" w:hAnsi="Times New Roman" w:cs="Times New Roman"/>
                <w:color w:val="000000" w:themeColor="text1"/>
                <w:sz w:val="24"/>
                <w:szCs w:val="24"/>
                <w:lang w:eastAsia="ru-RU"/>
              </w:rPr>
              <w:t>досл</w:t>
            </w:r>
            <w:proofErr w:type="gramEnd"/>
            <w:r w:rsidRPr="00E50111">
              <w:rPr>
                <w:rFonts w:ascii="Times New Roman" w:eastAsia="Times New Roman" w:hAnsi="Times New Roman" w:cs="Times New Roman"/>
                <w:color w:val="000000" w:themeColor="text1"/>
                <w:sz w:val="24"/>
                <w:szCs w:val="24"/>
                <w:lang w:eastAsia="ru-RU"/>
              </w:rPr>
              <w:t>ідження на підтвердження факту отруєння бджіл:</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040"/>
              <w:gridCol w:w="1573"/>
              <w:gridCol w:w="3355"/>
              <w:gridCol w:w="2516"/>
            </w:tblGrid>
            <w:tr w:rsidR="00E50111" w:rsidRPr="00E50111">
              <w:tc>
                <w:tcPr>
                  <w:tcW w:w="14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Назва проби/зразка</w:t>
                  </w:r>
                </w:p>
              </w:tc>
              <w:tc>
                <w:tcPr>
                  <w:tcW w:w="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Кількість, </w:t>
                  </w:r>
                  <w:proofErr w:type="gramStart"/>
                  <w:r w:rsidRPr="00E50111">
                    <w:rPr>
                      <w:rFonts w:ascii="Times New Roman" w:eastAsia="Times New Roman" w:hAnsi="Times New Roman" w:cs="Times New Roman"/>
                      <w:color w:val="000000" w:themeColor="text1"/>
                      <w:sz w:val="24"/>
                      <w:szCs w:val="24"/>
                      <w:lang w:eastAsia="ru-RU"/>
                    </w:rPr>
                    <w:t>грам</w:t>
                  </w:r>
                  <w:proofErr w:type="gramEnd"/>
                </w:p>
              </w:tc>
              <w:tc>
                <w:tcPr>
                  <w:tcW w:w="16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Ім'я та </w:t>
                  </w:r>
                  <w:proofErr w:type="gramStart"/>
                  <w:r w:rsidRPr="00E50111">
                    <w:rPr>
                      <w:rFonts w:ascii="Times New Roman" w:eastAsia="Times New Roman" w:hAnsi="Times New Roman" w:cs="Times New Roman"/>
                      <w:color w:val="000000" w:themeColor="text1"/>
                      <w:sz w:val="24"/>
                      <w:szCs w:val="24"/>
                      <w:lang w:eastAsia="ru-RU"/>
                    </w:rPr>
                    <w:t>пр</w:t>
                  </w:r>
                  <w:proofErr w:type="gramEnd"/>
                  <w:r w:rsidRPr="00E50111">
                    <w:rPr>
                      <w:rFonts w:ascii="Times New Roman" w:eastAsia="Times New Roman" w:hAnsi="Times New Roman" w:cs="Times New Roman"/>
                      <w:color w:val="000000" w:themeColor="text1"/>
                      <w:sz w:val="24"/>
                      <w:szCs w:val="24"/>
                      <w:lang w:eastAsia="ru-RU"/>
                    </w:rPr>
                    <w:t>ізвище члена Комісії, який відібрав та опечатав зразок</w:t>
                  </w:r>
                </w:p>
              </w:tc>
              <w:tc>
                <w:tcPr>
                  <w:tcW w:w="12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П</w:t>
                  </w:r>
                  <w:proofErr w:type="gramEnd"/>
                  <w:r w:rsidRPr="00E50111">
                    <w:rPr>
                      <w:rFonts w:ascii="Times New Roman" w:eastAsia="Times New Roman" w:hAnsi="Times New Roman" w:cs="Times New Roman"/>
                      <w:color w:val="000000" w:themeColor="text1"/>
                      <w:sz w:val="24"/>
                      <w:szCs w:val="24"/>
                      <w:lang w:eastAsia="ru-RU"/>
                    </w:rPr>
                    <w:t>ідпис відповідного члена Комісії</w:t>
                  </w:r>
                </w:p>
              </w:tc>
            </w:tr>
            <w:tr w:rsidR="00E50111" w:rsidRPr="00E50111">
              <w:tc>
                <w:tcPr>
                  <w:tcW w:w="14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2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14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2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14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2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14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2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14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2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11. Інформація про </w:t>
            </w:r>
            <w:proofErr w:type="gramStart"/>
            <w:r w:rsidRPr="00E50111">
              <w:rPr>
                <w:rFonts w:ascii="Times New Roman" w:eastAsia="Times New Roman" w:hAnsi="Times New Roman" w:cs="Times New Roman"/>
                <w:color w:val="000000" w:themeColor="text1"/>
                <w:sz w:val="24"/>
                <w:szCs w:val="24"/>
                <w:lang w:eastAsia="ru-RU"/>
              </w:rPr>
              <w:t>осіб</w:t>
            </w:r>
            <w:proofErr w:type="gramEnd"/>
            <w:r w:rsidRPr="00E50111">
              <w:rPr>
                <w:rFonts w:ascii="Times New Roman" w:eastAsia="Times New Roman" w:hAnsi="Times New Roman" w:cs="Times New Roman"/>
                <w:color w:val="000000" w:themeColor="text1"/>
                <w:sz w:val="24"/>
                <w:szCs w:val="24"/>
                <w:lang w:eastAsia="ru-RU"/>
              </w:rPr>
              <w:t>, яким передані зразки для зберігання або доставки в лабораторію:</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564"/>
              <w:gridCol w:w="3460"/>
              <w:gridCol w:w="3460"/>
            </w:tblGrid>
            <w:tr w:rsidR="00E50111" w:rsidRPr="00E50111">
              <w:tc>
                <w:tcPr>
                  <w:tcW w:w="1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Ім'я та </w:t>
                  </w:r>
                  <w:proofErr w:type="gramStart"/>
                  <w:r w:rsidRPr="00E50111">
                    <w:rPr>
                      <w:rFonts w:ascii="Times New Roman" w:eastAsia="Times New Roman" w:hAnsi="Times New Roman" w:cs="Times New Roman"/>
                      <w:color w:val="000000" w:themeColor="text1"/>
                      <w:sz w:val="24"/>
                      <w:szCs w:val="24"/>
                      <w:lang w:eastAsia="ru-RU"/>
                    </w:rPr>
                    <w:t>пр</w:t>
                  </w:r>
                  <w:proofErr w:type="gramEnd"/>
                  <w:r w:rsidRPr="00E50111">
                    <w:rPr>
                      <w:rFonts w:ascii="Times New Roman" w:eastAsia="Times New Roman" w:hAnsi="Times New Roman" w:cs="Times New Roman"/>
                      <w:color w:val="000000" w:themeColor="text1"/>
                      <w:sz w:val="24"/>
                      <w:szCs w:val="24"/>
                      <w:lang w:eastAsia="ru-RU"/>
                    </w:rPr>
                    <w:t>ізвище</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Посада</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П</w:t>
                  </w:r>
                  <w:proofErr w:type="gramEnd"/>
                  <w:r w:rsidRPr="00E50111">
                    <w:rPr>
                      <w:rFonts w:ascii="Times New Roman" w:eastAsia="Times New Roman" w:hAnsi="Times New Roman" w:cs="Times New Roman"/>
                      <w:color w:val="000000" w:themeColor="text1"/>
                      <w:sz w:val="24"/>
                      <w:szCs w:val="24"/>
                      <w:lang w:eastAsia="ru-RU"/>
                    </w:rPr>
                    <w:t>ідпис</w:t>
                  </w:r>
                </w:p>
              </w:tc>
            </w:tr>
            <w:tr w:rsidR="00E50111" w:rsidRPr="00E50111">
              <w:tc>
                <w:tcPr>
                  <w:tcW w:w="1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1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1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12. Наявність записів у журналі </w:t>
            </w:r>
            <w:proofErr w:type="gramStart"/>
            <w:r w:rsidRPr="00E50111">
              <w:rPr>
                <w:rFonts w:ascii="Times New Roman" w:eastAsia="Times New Roman" w:hAnsi="Times New Roman" w:cs="Times New Roman"/>
                <w:color w:val="000000" w:themeColor="text1"/>
                <w:sz w:val="24"/>
                <w:szCs w:val="24"/>
                <w:lang w:eastAsia="ru-RU"/>
              </w:rPr>
              <w:t>обл</w:t>
            </w:r>
            <w:proofErr w:type="gramEnd"/>
            <w:r w:rsidRPr="00E50111">
              <w:rPr>
                <w:rFonts w:ascii="Times New Roman" w:eastAsia="Times New Roman" w:hAnsi="Times New Roman" w:cs="Times New Roman"/>
                <w:color w:val="000000" w:themeColor="text1"/>
                <w:sz w:val="24"/>
                <w:szCs w:val="24"/>
                <w:lang w:eastAsia="ru-RU"/>
              </w:rPr>
              <w:t>іку пасік та інформації про пасіку в органах місцевого самоврядування:</w:t>
            </w:r>
          </w:p>
          <w:tbl>
            <w:tblPr>
              <w:tblW w:w="5000" w:type="pct"/>
              <w:tblCellMar>
                <w:top w:w="15" w:type="dxa"/>
                <w:left w:w="15" w:type="dxa"/>
                <w:bottom w:w="15" w:type="dxa"/>
                <w:right w:w="15" w:type="dxa"/>
              </w:tblCellMar>
              <w:tblLook w:val="04A0"/>
            </w:tblPr>
            <w:tblGrid>
              <w:gridCol w:w="3360"/>
              <w:gridCol w:w="1050"/>
              <w:gridCol w:w="840"/>
              <w:gridCol w:w="1155"/>
              <w:gridCol w:w="4095"/>
            </w:tblGrid>
            <w:tr w:rsidR="00E50111" w:rsidRPr="00E50111">
              <w:tc>
                <w:tcPr>
                  <w:tcW w:w="16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запис у журналі </w:t>
                  </w:r>
                  <w:proofErr w:type="gramStart"/>
                  <w:r w:rsidRPr="00E50111">
                    <w:rPr>
                      <w:rFonts w:ascii="Times New Roman" w:eastAsia="Times New Roman" w:hAnsi="Times New Roman" w:cs="Times New Roman"/>
                      <w:color w:val="000000" w:themeColor="text1"/>
                      <w:sz w:val="24"/>
                      <w:szCs w:val="24"/>
                      <w:lang w:eastAsia="ru-RU"/>
                    </w:rPr>
                    <w:t>обл</w:t>
                  </w:r>
                  <w:proofErr w:type="gramEnd"/>
                  <w:r w:rsidRPr="00E50111">
                    <w:rPr>
                      <w:rFonts w:ascii="Times New Roman" w:eastAsia="Times New Roman" w:hAnsi="Times New Roman" w:cs="Times New Roman"/>
                      <w:color w:val="000000" w:themeColor="text1"/>
                      <w:sz w:val="24"/>
                      <w:szCs w:val="24"/>
                      <w:lang w:eastAsia="ru-RU"/>
                    </w:rPr>
                    <w:t>іку пасік</w:t>
                  </w:r>
                </w:p>
              </w:tc>
              <w:tc>
                <w:tcPr>
                  <w:tcW w:w="5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так</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4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5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н</w:t>
                        </w:r>
                        <w:proofErr w:type="gramEnd"/>
                        <w:r w:rsidRPr="00E50111">
                          <w:rPr>
                            <w:rFonts w:ascii="Times New Roman" w:eastAsia="Times New Roman" w:hAnsi="Times New Roman" w:cs="Times New Roman"/>
                            <w:color w:val="000000" w:themeColor="text1"/>
                            <w:sz w:val="24"/>
                            <w:szCs w:val="24"/>
                            <w:lang w:eastAsia="ru-RU"/>
                          </w:rPr>
                          <w:t>і</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19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CellMar>
                <w:top w:w="15" w:type="dxa"/>
                <w:left w:w="15" w:type="dxa"/>
                <w:bottom w:w="15" w:type="dxa"/>
                <w:right w:w="15" w:type="dxa"/>
              </w:tblCellMar>
              <w:tblLook w:val="04A0"/>
            </w:tblPr>
            <w:tblGrid>
              <w:gridCol w:w="5565"/>
              <w:gridCol w:w="945"/>
              <w:gridCol w:w="630"/>
              <w:gridCol w:w="1155"/>
              <w:gridCol w:w="2205"/>
            </w:tblGrid>
            <w:tr w:rsidR="00E50111" w:rsidRPr="00E50111">
              <w:tc>
                <w:tcPr>
                  <w:tcW w:w="26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інформація про пасіку, що прибула на кочівлю</w:t>
                  </w:r>
                </w:p>
              </w:tc>
              <w:tc>
                <w:tcPr>
                  <w:tcW w:w="4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так</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3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55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9"/>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н</w:t>
                        </w:r>
                        <w:proofErr w:type="gramEnd"/>
                        <w:r w:rsidRPr="00E50111">
                          <w:rPr>
                            <w:rFonts w:ascii="Times New Roman" w:eastAsia="Times New Roman" w:hAnsi="Times New Roman" w:cs="Times New Roman"/>
                            <w:color w:val="000000" w:themeColor="text1"/>
                            <w:sz w:val="24"/>
                            <w:szCs w:val="24"/>
                            <w:lang w:eastAsia="ru-RU"/>
                          </w:rPr>
                          <w:t>і</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c>
                <w:tcPr>
                  <w:tcW w:w="105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13. Інформація щодо подання повідомлення про застосування пестицидів та агрохімікаті</w:t>
            </w:r>
            <w:proofErr w:type="gramStart"/>
            <w:r w:rsidRPr="00E50111">
              <w:rPr>
                <w:rFonts w:ascii="Times New Roman" w:eastAsia="Times New Roman" w:hAnsi="Times New Roman" w:cs="Times New Roman"/>
                <w:color w:val="000000" w:themeColor="text1"/>
                <w:sz w:val="24"/>
                <w:szCs w:val="24"/>
                <w:lang w:eastAsia="ru-RU"/>
              </w:rPr>
              <w:t>в</w:t>
            </w:r>
            <w:proofErr w:type="gramEnd"/>
            <w:r w:rsidRPr="00E50111">
              <w:rPr>
                <w:rFonts w:ascii="Times New Roman" w:eastAsia="Times New Roman" w:hAnsi="Times New Roman" w:cs="Times New Roman"/>
                <w:color w:val="000000" w:themeColor="text1"/>
                <w:sz w:val="24"/>
                <w:szCs w:val="24"/>
                <w:lang w:eastAsia="ru-RU"/>
              </w:rPr>
              <w:t>:</w:t>
            </w:r>
          </w:p>
          <w:tbl>
            <w:tblPr>
              <w:tblW w:w="45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05"/>
              <w:gridCol w:w="1038"/>
              <w:gridCol w:w="566"/>
              <w:gridCol w:w="1227"/>
            </w:tblGrid>
            <w:tr w:rsidR="00E50111" w:rsidRPr="00E50111">
              <w:tc>
                <w:tcPr>
                  <w:tcW w:w="3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повідомлення органу </w:t>
                  </w:r>
                  <w:proofErr w:type="gramStart"/>
                  <w:r w:rsidRPr="00E50111">
                    <w:rPr>
                      <w:rFonts w:ascii="Times New Roman" w:eastAsia="Times New Roman" w:hAnsi="Times New Roman" w:cs="Times New Roman"/>
                      <w:color w:val="000000" w:themeColor="text1"/>
                      <w:sz w:val="24"/>
                      <w:szCs w:val="24"/>
                      <w:lang w:eastAsia="ru-RU"/>
                    </w:rPr>
                    <w:t>м</w:t>
                  </w:r>
                  <w:proofErr w:type="gramEnd"/>
                  <w:r w:rsidRPr="00E50111">
                    <w:rPr>
                      <w:rFonts w:ascii="Times New Roman" w:eastAsia="Times New Roman" w:hAnsi="Times New Roman" w:cs="Times New Roman"/>
                      <w:color w:val="000000" w:themeColor="text1"/>
                      <w:sz w:val="24"/>
                      <w:szCs w:val="24"/>
                      <w:lang w:eastAsia="ru-RU"/>
                    </w:rPr>
                    <w:t>ісцевого самоврядування</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так</w:t>
                  </w:r>
                </w:p>
              </w:tc>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н</w:t>
                  </w:r>
                  <w:proofErr w:type="gramEnd"/>
                  <w:r w:rsidRPr="00E50111">
                    <w:rPr>
                      <w:rFonts w:ascii="Times New Roman" w:eastAsia="Times New Roman" w:hAnsi="Times New Roman" w:cs="Times New Roman"/>
                      <w:color w:val="000000" w:themeColor="text1"/>
                      <w:sz w:val="24"/>
                      <w:szCs w:val="24"/>
                      <w:lang w:eastAsia="ru-RU"/>
                    </w:rPr>
                    <w:t>і</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831"/>
              <w:gridCol w:w="1992"/>
              <w:gridCol w:w="2726"/>
              <w:gridCol w:w="1153"/>
              <w:gridCol w:w="1782"/>
            </w:tblGrid>
            <w:tr w:rsidR="00E50111" w:rsidRPr="00E50111">
              <w:tc>
                <w:tcPr>
                  <w:tcW w:w="13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дата повідомлення</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час повідомлення</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8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460"/>
              <w:gridCol w:w="1258"/>
              <w:gridCol w:w="629"/>
              <w:gridCol w:w="1258"/>
              <w:gridCol w:w="3879"/>
            </w:tblGrid>
            <w:tr w:rsidR="00E50111" w:rsidRPr="00E50111">
              <w:tc>
                <w:tcPr>
                  <w:tcW w:w="1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повідомлення власника</w:t>
                  </w:r>
                  <w:r w:rsidRPr="00E50111">
                    <w:rPr>
                      <w:rFonts w:ascii="Times New Roman" w:eastAsia="Times New Roman" w:hAnsi="Times New Roman" w:cs="Times New Roman"/>
                      <w:color w:val="000000" w:themeColor="text1"/>
                      <w:sz w:val="24"/>
                      <w:szCs w:val="24"/>
                      <w:lang w:eastAsia="ru-RU"/>
                    </w:rPr>
                    <w:br/>
                    <w:t>пасіки</w:t>
                  </w:r>
                </w:p>
              </w:tc>
              <w:tc>
                <w:tcPr>
                  <w:tcW w:w="6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так</w:t>
                  </w:r>
                </w:p>
              </w:tc>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6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н</w:t>
                  </w:r>
                  <w:proofErr w:type="gramEnd"/>
                  <w:r w:rsidRPr="00E50111">
                    <w:rPr>
                      <w:rFonts w:ascii="Times New Roman" w:eastAsia="Times New Roman" w:hAnsi="Times New Roman" w:cs="Times New Roman"/>
                      <w:color w:val="000000" w:themeColor="text1"/>
                      <w:sz w:val="24"/>
                      <w:szCs w:val="24"/>
                      <w:lang w:eastAsia="ru-RU"/>
                    </w:rPr>
                    <w:t>і</w:t>
                  </w:r>
                </w:p>
              </w:tc>
              <w:tc>
                <w:tcPr>
                  <w:tcW w:w="18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831"/>
              <w:gridCol w:w="1992"/>
              <w:gridCol w:w="2726"/>
              <w:gridCol w:w="1153"/>
              <w:gridCol w:w="1782"/>
            </w:tblGrid>
            <w:tr w:rsidR="00E50111" w:rsidRPr="00E50111">
              <w:tc>
                <w:tcPr>
                  <w:tcW w:w="13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дата повідомлення</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час повідомлення</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8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lastRenderedPageBreak/>
              <w:br w:type="textWrapping" w:clear="all"/>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14. Попередня причина загибелі бджіл (діагноз), джерело отруєння за наявності обґрунтованої достовірної інформації:</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484"/>
            </w:tblGrid>
            <w:tr w:rsidR="00E50111" w:rsidRPr="00E50111">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15. Рекомендації щодо визначення шкоди, заподіяної власнику пасіки, </w:t>
            </w:r>
            <w:proofErr w:type="gramStart"/>
            <w:r w:rsidRPr="00E50111">
              <w:rPr>
                <w:rFonts w:ascii="Times New Roman" w:eastAsia="Times New Roman" w:hAnsi="Times New Roman" w:cs="Times New Roman"/>
                <w:color w:val="000000" w:themeColor="text1"/>
                <w:sz w:val="24"/>
                <w:szCs w:val="24"/>
                <w:lang w:eastAsia="ru-RU"/>
              </w:rPr>
              <w:t>у</w:t>
            </w:r>
            <w:proofErr w:type="gramEnd"/>
            <w:r w:rsidRPr="00E50111">
              <w:rPr>
                <w:rFonts w:ascii="Times New Roman" w:eastAsia="Times New Roman" w:hAnsi="Times New Roman" w:cs="Times New Roman"/>
                <w:color w:val="000000" w:themeColor="text1"/>
                <w:sz w:val="24"/>
                <w:szCs w:val="24"/>
                <w:lang w:eastAsia="ru-RU"/>
              </w:rPr>
              <w:t xml:space="preserve"> </w:t>
            </w:r>
            <w:proofErr w:type="gramStart"/>
            <w:r w:rsidRPr="00E50111">
              <w:rPr>
                <w:rFonts w:ascii="Times New Roman" w:eastAsia="Times New Roman" w:hAnsi="Times New Roman" w:cs="Times New Roman"/>
                <w:color w:val="000000" w:themeColor="text1"/>
                <w:sz w:val="24"/>
                <w:szCs w:val="24"/>
                <w:lang w:eastAsia="ru-RU"/>
              </w:rPr>
              <w:t>тому</w:t>
            </w:r>
            <w:proofErr w:type="gramEnd"/>
            <w:r w:rsidRPr="00E50111">
              <w:rPr>
                <w:rFonts w:ascii="Times New Roman" w:eastAsia="Times New Roman" w:hAnsi="Times New Roman" w:cs="Times New Roman"/>
                <w:color w:val="000000" w:themeColor="text1"/>
                <w:sz w:val="24"/>
                <w:szCs w:val="24"/>
                <w:lang w:eastAsia="ru-RU"/>
              </w:rPr>
              <w:t xml:space="preserve"> числі недоотриманого прибутку (переведення в медові одиниці), згідно з додатком 2 до Інструкції додаються до цього Акта та є його невід'ємною частиною.</w:t>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П</w:t>
            </w:r>
            <w:proofErr w:type="gramEnd"/>
            <w:r w:rsidRPr="00E50111">
              <w:rPr>
                <w:rFonts w:ascii="Times New Roman" w:eastAsia="Times New Roman" w:hAnsi="Times New Roman" w:cs="Times New Roman"/>
                <w:color w:val="000000" w:themeColor="text1"/>
                <w:sz w:val="24"/>
                <w:szCs w:val="24"/>
                <w:lang w:eastAsia="ru-RU"/>
              </w:rPr>
              <w:t>ідписи членів Комісії:</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242"/>
              <w:gridCol w:w="5242"/>
            </w:tblGrid>
            <w:tr w:rsidR="00E50111" w:rsidRPr="00E50111">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Ім'я та </w:t>
                  </w:r>
                  <w:proofErr w:type="gramStart"/>
                  <w:r w:rsidRPr="00E50111">
                    <w:rPr>
                      <w:rFonts w:ascii="Times New Roman" w:eastAsia="Times New Roman" w:hAnsi="Times New Roman" w:cs="Times New Roman"/>
                      <w:color w:val="000000" w:themeColor="text1"/>
                      <w:sz w:val="24"/>
                      <w:szCs w:val="24"/>
                      <w:lang w:eastAsia="ru-RU"/>
                    </w:rPr>
                    <w:t>пр</w:t>
                  </w:r>
                  <w:proofErr w:type="gramEnd"/>
                  <w:r w:rsidRPr="00E50111">
                    <w:rPr>
                      <w:rFonts w:ascii="Times New Roman" w:eastAsia="Times New Roman" w:hAnsi="Times New Roman" w:cs="Times New Roman"/>
                      <w:color w:val="000000" w:themeColor="text1"/>
                      <w:sz w:val="24"/>
                      <w:szCs w:val="24"/>
                      <w:lang w:eastAsia="ru-RU"/>
                    </w:rPr>
                    <w:t>ізвище</w:t>
                  </w:r>
                </w:p>
              </w:tc>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П</w:t>
                  </w:r>
                  <w:proofErr w:type="gramEnd"/>
                  <w:r w:rsidRPr="00E50111">
                    <w:rPr>
                      <w:rFonts w:ascii="Times New Roman" w:eastAsia="Times New Roman" w:hAnsi="Times New Roman" w:cs="Times New Roman"/>
                      <w:color w:val="000000" w:themeColor="text1"/>
                      <w:sz w:val="24"/>
                      <w:szCs w:val="24"/>
                      <w:lang w:eastAsia="ru-RU"/>
                    </w:rPr>
                    <w:t>ідпис</w:t>
                  </w:r>
                </w:p>
              </w:tc>
            </w:tr>
            <w:tr w:rsidR="00E50111" w:rsidRPr="00E50111">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П</w:t>
            </w:r>
            <w:proofErr w:type="gramEnd"/>
            <w:r w:rsidRPr="00E50111">
              <w:rPr>
                <w:rFonts w:ascii="Times New Roman" w:eastAsia="Times New Roman" w:hAnsi="Times New Roman" w:cs="Times New Roman"/>
                <w:color w:val="000000" w:themeColor="text1"/>
                <w:sz w:val="24"/>
                <w:szCs w:val="24"/>
                <w:lang w:eastAsia="ru-RU"/>
              </w:rPr>
              <w:t>ідписи свідків:</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22"/>
              <w:gridCol w:w="4403"/>
              <w:gridCol w:w="2306"/>
              <w:gridCol w:w="1153"/>
            </w:tblGrid>
            <w:tr w:rsidR="00E50111" w:rsidRPr="00E50111">
              <w:tc>
                <w:tcPr>
                  <w:tcW w:w="1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Ім'я та </w:t>
                  </w:r>
                  <w:proofErr w:type="gramStart"/>
                  <w:r w:rsidRPr="00E50111">
                    <w:rPr>
                      <w:rFonts w:ascii="Times New Roman" w:eastAsia="Times New Roman" w:hAnsi="Times New Roman" w:cs="Times New Roman"/>
                      <w:color w:val="000000" w:themeColor="text1"/>
                      <w:sz w:val="24"/>
                      <w:szCs w:val="24"/>
                      <w:lang w:eastAsia="ru-RU"/>
                    </w:rPr>
                    <w:t>пр</w:t>
                  </w:r>
                  <w:proofErr w:type="gramEnd"/>
                  <w:r w:rsidRPr="00E50111">
                    <w:rPr>
                      <w:rFonts w:ascii="Times New Roman" w:eastAsia="Times New Roman" w:hAnsi="Times New Roman" w:cs="Times New Roman"/>
                      <w:color w:val="000000" w:themeColor="text1"/>
                      <w:sz w:val="24"/>
                      <w:szCs w:val="24"/>
                      <w:lang w:eastAsia="ru-RU"/>
                    </w:rPr>
                    <w:t>ізвище</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Адреса проживання</w:t>
                  </w:r>
                </w:p>
              </w:tc>
              <w:tc>
                <w:tcPr>
                  <w:tcW w:w="1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Номер телефону</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П</w:t>
                  </w:r>
                  <w:proofErr w:type="gramEnd"/>
                  <w:r w:rsidRPr="00E50111">
                    <w:rPr>
                      <w:rFonts w:ascii="Times New Roman" w:eastAsia="Times New Roman" w:hAnsi="Times New Roman" w:cs="Times New Roman"/>
                      <w:color w:val="000000" w:themeColor="text1"/>
                      <w:sz w:val="24"/>
                      <w:szCs w:val="24"/>
                      <w:lang w:eastAsia="ru-RU"/>
                    </w:rPr>
                    <w:t>ідпис</w:t>
                  </w:r>
                </w:p>
              </w:tc>
            </w:tr>
            <w:tr w:rsidR="00E50111" w:rsidRPr="00E50111">
              <w:tc>
                <w:tcPr>
                  <w:tcW w:w="1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1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r w:rsidR="00E50111" w:rsidRPr="00E50111">
              <w:tc>
                <w:tcPr>
                  <w:tcW w:w="1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1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bl>
            <w:tblPr>
              <w:tblW w:w="5000" w:type="pct"/>
              <w:tblCellMar>
                <w:top w:w="15" w:type="dxa"/>
                <w:left w:w="15" w:type="dxa"/>
                <w:bottom w:w="15" w:type="dxa"/>
                <w:right w:w="15" w:type="dxa"/>
              </w:tblCellMar>
              <w:tblLook w:val="04A0"/>
            </w:tblPr>
            <w:tblGrid>
              <w:gridCol w:w="3780"/>
              <w:gridCol w:w="1890"/>
              <w:gridCol w:w="4830"/>
            </w:tblGrid>
            <w:tr w:rsidR="00E50111" w:rsidRPr="00E50111">
              <w:tc>
                <w:tcPr>
                  <w:tcW w:w="18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П</w:t>
                  </w:r>
                  <w:proofErr w:type="gramEnd"/>
                  <w:r w:rsidRPr="00E50111">
                    <w:rPr>
                      <w:rFonts w:ascii="Times New Roman" w:eastAsia="Times New Roman" w:hAnsi="Times New Roman" w:cs="Times New Roman"/>
                      <w:color w:val="000000" w:themeColor="text1"/>
                      <w:sz w:val="24"/>
                      <w:szCs w:val="24"/>
                      <w:lang w:eastAsia="ru-RU"/>
                    </w:rPr>
                    <w:t>ідпис власника пасіки</w:t>
                  </w:r>
                  <w:r w:rsidRPr="00E50111">
                    <w:rPr>
                      <w:rFonts w:ascii="Times New Roman" w:eastAsia="Times New Roman" w:hAnsi="Times New Roman" w:cs="Times New Roman"/>
                      <w:color w:val="000000" w:themeColor="text1"/>
                      <w:sz w:val="24"/>
                      <w:szCs w:val="24"/>
                      <w:lang w:eastAsia="ru-RU"/>
                    </w:rPr>
                    <w:br/>
                    <w:t>або уповноваженої ним</w:t>
                  </w:r>
                  <w:r w:rsidRPr="00E50111">
                    <w:rPr>
                      <w:rFonts w:ascii="Times New Roman" w:eastAsia="Times New Roman" w:hAnsi="Times New Roman" w:cs="Times New Roman"/>
                      <w:color w:val="000000" w:themeColor="text1"/>
                      <w:sz w:val="24"/>
                      <w:szCs w:val="24"/>
                      <w:lang w:eastAsia="ru-RU"/>
                    </w:rPr>
                    <w:br/>
                    <w:t>особи, що засвідчує</w:t>
                  </w:r>
                  <w:r w:rsidRPr="00E50111">
                    <w:rPr>
                      <w:rFonts w:ascii="Times New Roman" w:eastAsia="Times New Roman" w:hAnsi="Times New Roman" w:cs="Times New Roman"/>
                      <w:color w:val="000000" w:themeColor="text1"/>
                      <w:sz w:val="24"/>
                      <w:szCs w:val="24"/>
                      <w:lang w:eastAsia="ru-RU"/>
                    </w:rPr>
                    <w:br/>
                    <w:t>отримання оригіналу Акта</w:t>
                  </w:r>
                </w:p>
              </w:tc>
              <w:tc>
                <w:tcPr>
                  <w:tcW w:w="9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r w:rsidRPr="00E50111">
                    <w:rPr>
                      <w:rFonts w:ascii="Times New Roman" w:eastAsia="Times New Roman" w:hAnsi="Times New Roman" w:cs="Times New Roman"/>
                      <w:color w:val="000000" w:themeColor="text1"/>
                      <w:sz w:val="24"/>
                      <w:szCs w:val="24"/>
                      <w:lang w:eastAsia="ru-RU"/>
                    </w:rPr>
                    <w:br/>
                    <w:t> </w:t>
                  </w:r>
                  <w:r w:rsidRPr="00E50111">
                    <w:rPr>
                      <w:rFonts w:ascii="Times New Roman" w:eastAsia="Times New Roman" w:hAnsi="Times New Roman" w:cs="Times New Roman"/>
                      <w:color w:val="000000" w:themeColor="text1"/>
                      <w:sz w:val="24"/>
                      <w:szCs w:val="24"/>
                      <w:lang w:eastAsia="ru-RU"/>
                    </w:rPr>
                    <w:br/>
                    <w:t> </w:t>
                  </w:r>
                  <w:r w:rsidRPr="00E50111">
                    <w:rPr>
                      <w:rFonts w:ascii="Times New Roman" w:eastAsia="Times New Roman" w:hAnsi="Times New Roman" w:cs="Times New Roman"/>
                      <w:color w:val="000000" w:themeColor="text1"/>
                      <w:sz w:val="24"/>
                      <w:szCs w:val="24"/>
                      <w:lang w:eastAsia="ru-RU"/>
                    </w:rPr>
                    <w:br/>
                    <w:t>________</w:t>
                  </w:r>
                  <w:r w:rsidRPr="00E50111">
                    <w:rPr>
                      <w:rFonts w:ascii="Times New Roman" w:eastAsia="Times New Roman" w:hAnsi="Times New Roman" w:cs="Times New Roman"/>
                      <w:color w:val="000000" w:themeColor="text1"/>
                      <w:sz w:val="24"/>
                      <w:szCs w:val="24"/>
                      <w:lang w:eastAsia="ru-RU"/>
                    </w:rPr>
                    <w:br/>
                  </w:r>
                  <w:r w:rsidRPr="00821F15">
                    <w:rPr>
                      <w:rFonts w:ascii="Times New Roman" w:eastAsia="Times New Roman" w:hAnsi="Times New Roman" w:cs="Times New Roman"/>
                      <w:color w:val="000000" w:themeColor="text1"/>
                      <w:sz w:val="24"/>
                      <w:szCs w:val="24"/>
                      <w:lang w:eastAsia="ru-RU"/>
                    </w:rPr>
                    <w:t>(</w:t>
                  </w:r>
                  <w:proofErr w:type="gramStart"/>
                  <w:r w:rsidRPr="00821F15">
                    <w:rPr>
                      <w:rFonts w:ascii="Times New Roman" w:eastAsia="Times New Roman" w:hAnsi="Times New Roman" w:cs="Times New Roman"/>
                      <w:color w:val="000000" w:themeColor="text1"/>
                      <w:sz w:val="24"/>
                      <w:szCs w:val="24"/>
                      <w:lang w:eastAsia="ru-RU"/>
                    </w:rPr>
                    <w:t>п</w:t>
                  </w:r>
                  <w:proofErr w:type="gramEnd"/>
                  <w:r w:rsidRPr="00821F15">
                    <w:rPr>
                      <w:rFonts w:ascii="Times New Roman" w:eastAsia="Times New Roman" w:hAnsi="Times New Roman" w:cs="Times New Roman"/>
                      <w:color w:val="000000" w:themeColor="text1"/>
                      <w:sz w:val="24"/>
                      <w:szCs w:val="24"/>
                      <w:lang w:eastAsia="ru-RU"/>
                    </w:rPr>
                    <w:t>ідпис)</w:t>
                  </w:r>
                </w:p>
              </w:tc>
              <w:tc>
                <w:tcPr>
                  <w:tcW w:w="23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w:t>
                  </w:r>
                  <w:r w:rsidRPr="00E50111">
                    <w:rPr>
                      <w:rFonts w:ascii="Times New Roman" w:eastAsia="Times New Roman" w:hAnsi="Times New Roman" w:cs="Times New Roman"/>
                      <w:color w:val="000000" w:themeColor="text1"/>
                      <w:sz w:val="24"/>
                      <w:szCs w:val="24"/>
                      <w:lang w:eastAsia="ru-RU"/>
                    </w:rPr>
                    <w:br/>
                    <w:t> </w:t>
                  </w:r>
                  <w:r w:rsidRPr="00E50111">
                    <w:rPr>
                      <w:rFonts w:ascii="Times New Roman" w:eastAsia="Times New Roman" w:hAnsi="Times New Roman" w:cs="Times New Roman"/>
                      <w:color w:val="000000" w:themeColor="text1"/>
                      <w:sz w:val="24"/>
                      <w:szCs w:val="24"/>
                      <w:lang w:eastAsia="ru-RU"/>
                    </w:rPr>
                    <w:br/>
                    <w:t> </w:t>
                  </w:r>
                  <w:r w:rsidRPr="00E50111">
                    <w:rPr>
                      <w:rFonts w:ascii="Times New Roman" w:eastAsia="Times New Roman" w:hAnsi="Times New Roman" w:cs="Times New Roman"/>
                      <w:color w:val="000000" w:themeColor="text1"/>
                      <w:sz w:val="24"/>
                      <w:szCs w:val="24"/>
                      <w:lang w:eastAsia="ru-RU"/>
                    </w:rPr>
                    <w:br/>
                    <w:t>_________________</w:t>
                  </w:r>
                  <w:r w:rsidRPr="00E50111">
                    <w:rPr>
                      <w:rFonts w:ascii="Times New Roman" w:eastAsia="Times New Roman" w:hAnsi="Times New Roman" w:cs="Times New Roman"/>
                      <w:color w:val="000000" w:themeColor="text1"/>
                      <w:sz w:val="24"/>
                      <w:szCs w:val="24"/>
                      <w:lang w:eastAsia="ru-RU"/>
                    </w:rPr>
                    <w:br/>
                  </w:r>
                  <w:r w:rsidRPr="00821F15">
                    <w:rPr>
                      <w:rFonts w:ascii="Times New Roman" w:eastAsia="Times New Roman" w:hAnsi="Times New Roman" w:cs="Times New Roman"/>
                      <w:color w:val="000000" w:themeColor="text1"/>
                      <w:sz w:val="24"/>
                      <w:szCs w:val="24"/>
                      <w:lang w:eastAsia="ru-RU"/>
                    </w:rPr>
                    <w:t xml:space="preserve">(ім'я та </w:t>
                  </w:r>
                  <w:proofErr w:type="gramStart"/>
                  <w:r w:rsidRPr="00821F15">
                    <w:rPr>
                      <w:rFonts w:ascii="Times New Roman" w:eastAsia="Times New Roman" w:hAnsi="Times New Roman" w:cs="Times New Roman"/>
                      <w:color w:val="000000" w:themeColor="text1"/>
                      <w:sz w:val="24"/>
                      <w:szCs w:val="24"/>
                      <w:lang w:eastAsia="ru-RU"/>
                    </w:rPr>
                    <w:t>пр</w:t>
                  </w:r>
                  <w:proofErr w:type="gramEnd"/>
                  <w:r w:rsidRPr="00821F15">
                    <w:rPr>
                      <w:rFonts w:ascii="Times New Roman" w:eastAsia="Times New Roman" w:hAnsi="Times New Roman" w:cs="Times New Roman"/>
                      <w:color w:val="000000" w:themeColor="text1"/>
                      <w:sz w:val="24"/>
                      <w:szCs w:val="24"/>
                      <w:lang w:eastAsia="ru-RU"/>
                    </w:rPr>
                    <w:t>ізвище)</w:t>
                  </w:r>
                </w:p>
              </w:tc>
            </w:tr>
          </w:tbl>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br w:type="textWrapping" w:clear="all"/>
            </w:r>
          </w:p>
        </w:tc>
      </w:tr>
    </w:tbl>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lastRenderedPageBreak/>
        <w:t> </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Додаток 2</w:t>
      </w:r>
      <w:r w:rsidRPr="00E50111">
        <w:rPr>
          <w:rFonts w:ascii="Arial" w:eastAsia="Times New Roman" w:hAnsi="Arial" w:cs="Arial"/>
          <w:color w:val="000000" w:themeColor="text1"/>
          <w:lang w:eastAsia="ru-RU"/>
        </w:rPr>
        <w:br/>
        <w:t xml:space="preserve">до Інструкції з </w:t>
      </w:r>
      <w:proofErr w:type="gramStart"/>
      <w:r w:rsidRPr="00E50111">
        <w:rPr>
          <w:rFonts w:ascii="Arial" w:eastAsia="Times New Roman" w:hAnsi="Arial" w:cs="Arial"/>
          <w:color w:val="000000" w:themeColor="text1"/>
          <w:lang w:eastAsia="ru-RU"/>
        </w:rPr>
        <w:t>проф</w:t>
      </w:r>
      <w:proofErr w:type="gramEnd"/>
      <w:r w:rsidRPr="00E50111">
        <w:rPr>
          <w:rFonts w:ascii="Arial" w:eastAsia="Times New Roman" w:hAnsi="Arial" w:cs="Arial"/>
          <w:color w:val="000000" w:themeColor="text1"/>
          <w:lang w:eastAsia="ru-RU"/>
        </w:rPr>
        <w:t>ілактики та встановлення факту отруєння бджіл засобами захисту рослин</w:t>
      </w:r>
      <w:r w:rsidRPr="00E50111">
        <w:rPr>
          <w:rFonts w:ascii="Arial" w:eastAsia="Times New Roman" w:hAnsi="Arial" w:cs="Arial"/>
          <w:color w:val="000000" w:themeColor="text1"/>
          <w:lang w:eastAsia="ru-RU"/>
        </w:rPr>
        <w:br/>
        <w:t>(пункт 10 розділу III)</w:t>
      </w:r>
    </w:p>
    <w:p w:rsidR="00E50111" w:rsidRPr="00E50111" w:rsidRDefault="00E50111" w:rsidP="00E50111">
      <w:pPr>
        <w:spacing w:before="299" w:after="149" w:line="240" w:lineRule="auto"/>
        <w:outlineLvl w:val="2"/>
        <w:rPr>
          <w:rFonts w:ascii="inherit" w:eastAsia="Times New Roman" w:hAnsi="inherit" w:cs="Arial"/>
          <w:color w:val="000000" w:themeColor="text1"/>
          <w:sz w:val="38"/>
          <w:szCs w:val="38"/>
          <w:lang w:eastAsia="ru-RU"/>
        </w:rPr>
      </w:pPr>
      <w:r w:rsidRPr="00E50111">
        <w:rPr>
          <w:rFonts w:ascii="inherit" w:eastAsia="Times New Roman" w:hAnsi="inherit" w:cs="Arial"/>
          <w:b/>
          <w:bCs/>
          <w:color w:val="000000" w:themeColor="text1"/>
          <w:sz w:val="38"/>
          <w:szCs w:val="38"/>
          <w:lang w:eastAsia="ru-RU"/>
        </w:rPr>
        <w:t>ТАБЛИЦЯ</w:t>
      </w:r>
      <w:r w:rsidRPr="00E50111">
        <w:rPr>
          <w:rFonts w:ascii="inherit" w:eastAsia="Times New Roman" w:hAnsi="inherit" w:cs="Arial"/>
          <w:b/>
          <w:bCs/>
          <w:color w:val="000000" w:themeColor="text1"/>
          <w:sz w:val="38"/>
          <w:szCs w:val="38"/>
          <w:lang w:eastAsia="ru-RU"/>
        </w:rPr>
        <w:br/>
        <w:t>ПЕРЕВІДНИХ КОЕФІ</w:t>
      </w:r>
      <w:proofErr w:type="gramStart"/>
      <w:r w:rsidRPr="00E50111">
        <w:rPr>
          <w:rFonts w:ascii="inherit" w:eastAsia="Times New Roman" w:hAnsi="inherit" w:cs="Arial"/>
          <w:b/>
          <w:bCs/>
          <w:color w:val="000000" w:themeColor="text1"/>
          <w:sz w:val="38"/>
          <w:szCs w:val="38"/>
          <w:lang w:eastAsia="ru-RU"/>
        </w:rPr>
        <w:t>Ц</w:t>
      </w:r>
      <w:proofErr w:type="gramEnd"/>
      <w:r w:rsidRPr="00E50111">
        <w:rPr>
          <w:rFonts w:ascii="inherit" w:eastAsia="Times New Roman" w:hAnsi="inherit" w:cs="Arial"/>
          <w:b/>
          <w:bCs/>
          <w:color w:val="000000" w:themeColor="text1"/>
          <w:sz w:val="38"/>
          <w:szCs w:val="38"/>
          <w:lang w:eastAsia="ru-RU"/>
        </w:rPr>
        <w:t>ІЄНТІВ ДЛЯ ПРОДУКТІВ БДЖІЛЬНИЦТВА</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25"/>
        <w:gridCol w:w="4402"/>
        <w:gridCol w:w="1467"/>
        <w:gridCol w:w="2096"/>
        <w:gridCol w:w="1992"/>
      </w:tblGrid>
      <w:tr w:rsidR="00E50111" w:rsidRPr="00E50111" w:rsidTr="00E50111">
        <w:tc>
          <w:tcPr>
            <w:tcW w:w="250" w:type="pct"/>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lastRenderedPageBreak/>
              <w:t>N</w:t>
            </w:r>
          </w:p>
        </w:tc>
        <w:tc>
          <w:tcPr>
            <w:tcW w:w="2100" w:type="pct"/>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Назва продуктів бджільництва</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Одиниця виміру</w:t>
            </w:r>
          </w:p>
        </w:tc>
        <w:tc>
          <w:tcPr>
            <w:tcW w:w="195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Кількість продуктів бджільництва</w:t>
            </w:r>
          </w:p>
        </w:tc>
      </w:tr>
      <w:tr w:rsidR="00E50111" w:rsidRPr="00E50111" w:rsidTr="00E50111">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50111" w:rsidRPr="00E50111" w:rsidRDefault="00E50111" w:rsidP="00E50111">
            <w:pPr>
              <w:spacing w:after="0" w:line="240" w:lineRule="auto"/>
              <w:rPr>
                <w:rFonts w:ascii="Times New Roman" w:eastAsia="Times New Roman" w:hAnsi="Times New Roman" w:cs="Times New Roman"/>
                <w:color w:val="000000" w:themeColor="text1"/>
                <w:sz w:val="24"/>
                <w:szCs w:val="24"/>
                <w:lang w:eastAsia="ru-RU"/>
              </w:rPr>
            </w:pPr>
          </w:p>
        </w:tc>
        <w:tc>
          <w:tcPr>
            <w:tcW w:w="1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у натуральних</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в умовних медових одиницях*</w:t>
            </w:r>
          </w:p>
        </w:tc>
      </w:tr>
      <w:tr w:rsidR="00E50111" w:rsidRPr="00E50111" w:rsidTr="00E50111">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2</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3</w:t>
            </w:r>
          </w:p>
        </w:tc>
        <w:tc>
          <w:tcPr>
            <w:tcW w:w="1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4</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5</w:t>
            </w:r>
          </w:p>
        </w:tc>
      </w:tr>
      <w:tr w:rsidR="00E50111" w:rsidRPr="00E50111" w:rsidTr="00E50111">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Мед</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c>
          <w:tcPr>
            <w:tcW w:w="1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w:t>
            </w:r>
          </w:p>
        </w:tc>
      </w:tr>
      <w:tr w:rsidR="00E50111" w:rsidRPr="00E50111" w:rsidTr="00E50111">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2</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Віск</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c>
          <w:tcPr>
            <w:tcW w:w="1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2,5</w:t>
            </w:r>
          </w:p>
        </w:tc>
      </w:tr>
      <w:tr w:rsidR="00E50111" w:rsidRPr="00E50111" w:rsidTr="00E50111">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3</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Мерва пасічна</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c>
          <w:tcPr>
            <w:tcW w:w="1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0,6</w:t>
            </w:r>
          </w:p>
        </w:tc>
      </w:tr>
      <w:tr w:rsidR="00E50111" w:rsidRPr="00E50111" w:rsidTr="00E50111">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4</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Прополі</w:t>
            </w:r>
            <w:proofErr w:type="gramStart"/>
            <w:r w:rsidRPr="00E50111">
              <w:rPr>
                <w:rFonts w:ascii="Times New Roman" w:eastAsia="Times New Roman" w:hAnsi="Times New Roman" w:cs="Times New Roman"/>
                <w:color w:val="000000" w:themeColor="text1"/>
                <w:sz w:val="24"/>
                <w:szCs w:val="24"/>
                <w:lang w:eastAsia="ru-RU"/>
              </w:rPr>
              <w:t>с</w:t>
            </w:r>
            <w:proofErr w:type="gramEnd"/>
            <w:r w:rsidRPr="00E50111">
              <w:rPr>
                <w:rFonts w:ascii="Times New Roman" w:eastAsia="Times New Roman" w:hAnsi="Times New Roman" w:cs="Times New Roman"/>
                <w:color w:val="000000" w:themeColor="text1"/>
                <w:sz w:val="24"/>
                <w:szCs w:val="24"/>
                <w:lang w:eastAsia="ru-RU"/>
              </w:rPr>
              <w:t>, перга</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c>
          <w:tcPr>
            <w:tcW w:w="1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16,0</w:t>
            </w:r>
          </w:p>
        </w:tc>
      </w:tr>
      <w:tr w:rsidR="00E50111" w:rsidRPr="00E50111" w:rsidTr="00E50111">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5</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Бджолине обніжжя</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c>
          <w:tcPr>
            <w:tcW w:w="1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4,0</w:t>
            </w:r>
          </w:p>
        </w:tc>
      </w:tr>
      <w:tr w:rsidR="00E50111" w:rsidRPr="00E50111" w:rsidTr="00E50111">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6</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Маточне молочко</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c>
          <w:tcPr>
            <w:tcW w:w="1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440,0</w:t>
            </w:r>
          </w:p>
        </w:tc>
      </w:tr>
      <w:tr w:rsidR="00E50111" w:rsidRPr="00E50111" w:rsidTr="00E50111">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7</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Гомогенат трутневий</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c>
          <w:tcPr>
            <w:tcW w:w="1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26,0</w:t>
            </w:r>
          </w:p>
        </w:tc>
      </w:tr>
      <w:tr w:rsidR="00E50111" w:rsidRPr="00E50111" w:rsidTr="00E50111">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8</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Бджолина отрута</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c>
          <w:tcPr>
            <w:tcW w:w="1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10800,0</w:t>
            </w:r>
          </w:p>
        </w:tc>
      </w:tr>
      <w:tr w:rsidR="00E50111" w:rsidRPr="00E50111" w:rsidTr="00E50111">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9</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Пл</w:t>
            </w:r>
            <w:proofErr w:type="gramEnd"/>
            <w:r w:rsidRPr="00E50111">
              <w:rPr>
                <w:rFonts w:ascii="Times New Roman" w:eastAsia="Times New Roman" w:hAnsi="Times New Roman" w:cs="Times New Roman"/>
                <w:color w:val="000000" w:themeColor="text1"/>
                <w:sz w:val="24"/>
                <w:szCs w:val="24"/>
                <w:lang w:eastAsia="ru-RU"/>
              </w:rPr>
              <w:t>ідні бджоломатки</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шт.</w:t>
            </w:r>
          </w:p>
        </w:tc>
        <w:tc>
          <w:tcPr>
            <w:tcW w:w="1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2,5</w:t>
            </w:r>
          </w:p>
        </w:tc>
      </w:tr>
      <w:tr w:rsidR="00E50111" w:rsidRPr="00E50111" w:rsidTr="00E50111">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Чистопородні </w:t>
            </w:r>
            <w:proofErr w:type="gramStart"/>
            <w:r w:rsidRPr="00E50111">
              <w:rPr>
                <w:rFonts w:ascii="Times New Roman" w:eastAsia="Times New Roman" w:hAnsi="Times New Roman" w:cs="Times New Roman"/>
                <w:color w:val="000000" w:themeColor="text1"/>
                <w:sz w:val="24"/>
                <w:szCs w:val="24"/>
                <w:lang w:eastAsia="ru-RU"/>
              </w:rPr>
              <w:t>пл</w:t>
            </w:r>
            <w:proofErr w:type="gramEnd"/>
            <w:r w:rsidRPr="00E50111">
              <w:rPr>
                <w:rFonts w:ascii="Times New Roman" w:eastAsia="Times New Roman" w:hAnsi="Times New Roman" w:cs="Times New Roman"/>
                <w:color w:val="000000" w:themeColor="text1"/>
                <w:sz w:val="24"/>
                <w:szCs w:val="24"/>
                <w:lang w:eastAsia="ru-RU"/>
              </w:rPr>
              <w:t>ідні бджоломатки</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шт.</w:t>
            </w:r>
          </w:p>
        </w:tc>
        <w:tc>
          <w:tcPr>
            <w:tcW w:w="1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3,0</w:t>
            </w:r>
          </w:p>
        </w:tc>
      </w:tr>
      <w:tr w:rsidR="00E50111" w:rsidRPr="00E50111" w:rsidTr="00E50111">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11</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Розплід</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c>
          <w:tcPr>
            <w:tcW w:w="1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10,0</w:t>
            </w:r>
          </w:p>
        </w:tc>
      </w:tr>
      <w:tr w:rsidR="00E50111" w:rsidRPr="00E50111" w:rsidTr="00E50111">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12</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 xml:space="preserve">Бджоли, у т. ч. </w:t>
            </w:r>
            <w:proofErr w:type="gramStart"/>
            <w:r w:rsidRPr="00E50111">
              <w:rPr>
                <w:rFonts w:ascii="Times New Roman" w:eastAsia="Times New Roman" w:hAnsi="Times New Roman" w:cs="Times New Roman"/>
                <w:color w:val="000000" w:themeColor="text1"/>
                <w:sz w:val="24"/>
                <w:szCs w:val="24"/>
                <w:lang w:eastAsia="ru-RU"/>
              </w:rPr>
              <w:t>на</w:t>
            </w:r>
            <w:proofErr w:type="gramEnd"/>
            <w:r w:rsidRPr="00E50111">
              <w:rPr>
                <w:rFonts w:ascii="Times New Roman" w:eastAsia="Times New Roman" w:hAnsi="Times New Roman" w:cs="Times New Roman"/>
                <w:color w:val="000000" w:themeColor="text1"/>
                <w:sz w:val="24"/>
                <w:szCs w:val="24"/>
                <w:lang w:eastAsia="ru-RU"/>
              </w:rPr>
              <w:t xml:space="preserve"> продаж</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c>
          <w:tcPr>
            <w:tcW w:w="1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10,0</w:t>
            </w:r>
          </w:p>
        </w:tc>
      </w:tr>
      <w:tr w:rsidR="00E50111" w:rsidRPr="00E50111" w:rsidTr="00E50111">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13</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Безстільникові бджолопакети</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c>
          <w:tcPr>
            <w:tcW w:w="1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15,0</w:t>
            </w:r>
          </w:p>
        </w:tc>
      </w:tr>
      <w:tr w:rsidR="00E50111" w:rsidRPr="00E50111" w:rsidTr="00E50111">
        <w:tc>
          <w:tcPr>
            <w:tcW w:w="2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14</w:t>
            </w:r>
          </w:p>
        </w:tc>
        <w:tc>
          <w:tcPr>
            <w:tcW w:w="21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proofErr w:type="gramStart"/>
            <w:r w:rsidRPr="00E50111">
              <w:rPr>
                <w:rFonts w:ascii="Times New Roman" w:eastAsia="Times New Roman" w:hAnsi="Times New Roman" w:cs="Times New Roman"/>
                <w:color w:val="000000" w:themeColor="text1"/>
                <w:sz w:val="24"/>
                <w:szCs w:val="24"/>
                <w:lang w:eastAsia="ru-RU"/>
              </w:rPr>
              <w:t>Ст</w:t>
            </w:r>
            <w:proofErr w:type="gramEnd"/>
            <w:r w:rsidRPr="00E50111">
              <w:rPr>
                <w:rFonts w:ascii="Times New Roman" w:eastAsia="Times New Roman" w:hAnsi="Times New Roman" w:cs="Times New Roman"/>
                <w:color w:val="000000" w:themeColor="text1"/>
                <w:sz w:val="24"/>
                <w:szCs w:val="24"/>
                <w:lang w:eastAsia="ru-RU"/>
              </w:rPr>
              <w:t>ільникові бджолопакети чотирьохрамочні/шестирамочні</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кг</w:t>
            </w:r>
          </w:p>
        </w:tc>
        <w:tc>
          <w:tcPr>
            <w:tcW w:w="1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1,0</w:t>
            </w:r>
          </w:p>
        </w:tc>
        <w:tc>
          <w:tcPr>
            <w:tcW w:w="9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color w:val="000000" w:themeColor="text1"/>
                <w:sz w:val="24"/>
                <w:szCs w:val="24"/>
                <w:lang w:eastAsia="ru-RU"/>
              </w:rPr>
              <w:t>19,5/24,0</w:t>
            </w:r>
          </w:p>
        </w:tc>
      </w:tr>
    </w:tbl>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____________</w:t>
      </w:r>
      <w:r w:rsidRPr="00E50111">
        <w:rPr>
          <w:rFonts w:ascii="Arial" w:eastAsia="Times New Roman" w:hAnsi="Arial" w:cs="Arial"/>
          <w:color w:val="000000" w:themeColor="text1"/>
          <w:lang w:eastAsia="ru-RU"/>
        </w:rPr>
        <w:br/>
        <w:t>* </w:t>
      </w:r>
      <w:r w:rsidRPr="00821F15">
        <w:rPr>
          <w:rFonts w:ascii="Arial" w:eastAsia="Times New Roman" w:hAnsi="Arial" w:cs="Arial"/>
          <w:color w:val="000000" w:themeColor="text1"/>
          <w:lang w:eastAsia="ru-RU"/>
        </w:rPr>
        <w:t xml:space="preserve">1 </w:t>
      </w:r>
      <w:proofErr w:type="gramStart"/>
      <w:r w:rsidRPr="00821F15">
        <w:rPr>
          <w:rFonts w:ascii="Arial" w:eastAsia="Times New Roman" w:hAnsi="Arial" w:cs="Arial"/>
          <w:color w:val="000000" w:themeColor="text1"/>
          <w:lang w:eastAsia="ru-RU"/>
        </w:rPr>
        <w:t>медова</w:t>
      </w:r>
      <w:proofErr w:type="gramEnd"/>
      <w:r w:rsidRPr="00821F15">
        <w:rPr>
          <w:rFonts w:ascii="Arial" w:eastAsia="Times New Roman" w:hAnsi="Arial" w:cs="Arial"/>
          <w:color w:val="000000" w:themeColor="text1"/>
          <w:lang w:eastAsia="ru-RU"/>
        </w:rPr>
        <w:t xml:space="preserve"> одиниця дорівнює середній ринковій вартості 1 кілограму меду в даній області України.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____________</w:t>
      </w:r>
      <w:r w:rsidRPr="00E50111">
        <w:rPr>
          <w:rFonts w:ascii="Arial" w:eastAsia="Times New Roman" w:hAnsi="Arial" w:cs="Arial"/>
          <w:color w:val="000000" w:themeColor="text1"/>
          <w:lang w:eastAsia="ru-RU"/>
        </w:rPr>
        <w:br/>
      </w:r>
      <w:r w:rsidRPr="00E50111">
        <w:rPr>
          <w:rFonts w:ascii="Arial" w:eastAsia="Times New Roman" w:hAnsi="Arial" w:cs="Arial"/>
          <w:b/>
          <w:bCs/>
          <w:color w:val="000000" w:themeColor="text1"/>
          <w:lang w:eastAsia="ru-RU"/>
        </w:rPr>
        <w:t>Примітка.</w:t>
      </w:r>
      <w:r w:rsidRPr="00E50111">
        <w:rPr>
          <w:rFonts w:ascii="Arial" w:eastAsia="Times New Roman" w:hAnsi="Arial" w:cs="Arial"/>
          <w:color w:val="000000" w:themeColor="text1"/>
          <w:lang w:eastAsia="ru-RU"/>
        </w:rPr>
        <w:t xml:space="preserve"> 1. Кількість бджіл, </w:t>
      </w:r>
      <w:proofErr w:type="gramStart"/>
      <w:r w:rsidRPr="00E50111">
        <w:rPr>
          <w:rFonts w:ascii="Arial" w:eastAsia="Times New Roman" w:hAnsi="Arial" w:cs="Arial"/>
          <w:color w:val="000000" w:themeColor="text1"/>
          <w:lang w:eastAsia="ru-RU"/>
        </w:rPr>
        <w:t>у</w:t>
      </w:r>
      <w:proofErr w:type="gramEnd"/>
      <w:r w:rsidRPr="00E50111">
        <w:rPr>
          <w:rFonts w:ascii="Arial" w:eastAsia="Times New Roman" w:hAnsi="Arial" w:cs="Arial"/>
          <w:color w:val="000000" w:themeColor="text1"/>
          <w:lang w:eastAsia="ru-RU"/>
        </w:rPr>
        <w:t xml:space="preserve"> тому числі і загиблих, у вулику розраховують по вуличках. В одній вуличці між двома рамками міститься в середньому залежно від їх розміру: 435 </w:t>
      </w:r>
      <w:r w:rsidRPr="00E50111">
        <w:rPr>
          <w:rFonts w:ascii="Symbol" w:eastAsia="Times New Roman" w:hAnsi="Symbol" w:cs="Arial"/>
          <w:color w:val="000000" w:themeColor="text1"/>
          <w:lang w:eastAsia="ru-RU"/>
        </w:rPr>
        <w:t></w:t>
      </w:r>
      <w:r w:rsidRPr="00E50111">
        <w:rPr>
          <w:rFonts w:ascii="Arial" w:eastAsia="Times New Roman" w:hAnsi="Arial" w:cs="Arial"/>
          <w:color w:val="000000" w:themeColor="text1"/>
          <w:lang w:eastAsia="ru-RU"/>
        </w:rPr>
        <w:t xml:space="preserve"> 300 мм - 250 </w:t>
      </w:r>
      <w:proofErr w:type="gramStart"/>
      <w:r w:rsidRPr="00E50111">
        <w:rPr>
          <w:rFonts w:ascii="Arial" w:eastAsia="Times New Roman" w:hAnsi="Arial" w:cs="Arial"/>
          <w:color w:val="000000" w:themeColor="text1"/>
          <w:lang w:eastAsia="ru-RU"/>
        </w:rPr>
        <w:t>грам</w:t>
      </w:r>
      <w:proofErr w:type="gramEnd"/>
      <w:r w:rsidRPr="00E50111">
        <w:rPr>
          <w:rFonts w:ascii="Arial" w:eastAsia="Times New Roman" w:hAnsi="Arial" w:cs="Arial"/>
          <w:color w:val="000000" w:themeColor="text1"/>
          <w:lang w:eastAsia="ru-RU"/>
        </w:rPr>
        <w:t xml:space="preserve"> бджіл; 435 </w:t>
      </w:r>
      <w:r w:rsidRPr="00E50111">
        <w:rPr>
          <w:rFonts w:ascii="Symbol" w:eastAsia="Times New Roman" w:hAnsi="Symbol" w:cs="Arial"/>
          <w:color w:val="000000" w:themeColor="text1"/>
          <w:lang w:eastAsia="ru-RU"/>
        </w:rPr>
        <w:t></w:t>
      </w:r>
      <w:r w:rsidRPr="00E50111">
        <w:rPr>
          <w:rFonts w:ascii="Arial" w:eastAsia="Times New Roman" w:hAnsi="Arial" w:cs="Arial"/>
          <w:color w:val="000000" w:themeColor="text1"/>
          <w:lang w:eastAsia="ru-RU"/>
        </w:rPr>
        <w:t> 230 мм - 200 грам бджіл; 435 </w:t>
      </w:r>
      <w:r w:rsidRPr="00E50111">
        <w:rPr>
          <w:rFonts w:ascii="Symbol" w:eastAsia="Times New Roman" w:hAnsi="Symbol" w:cs="Arial"/>
          <w:color w:val="000000" w:themeColor="text1"/>
          <w:lang w:eastAsia="ru-RU"/>
        </w:rPr>
        <w:t></w:t>
      </w:r>
      <w:r w:rsidRPr="00E50111">
        <w:rPr>
          <w:rFonts w:ascii="Arial" w:eastAsia="Times New Roman" w:hAnsi="Arial" w:cs="Arial"/>
          <w:color w:val="000000" w:themeColor="text1"/>
          <w:lang w:eastAsia="ru-RU"/>
        </w:rPr>
        <w:t> 145 мм - 125 грам бджіл.</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Повною загибеллю бджолиної сі</w:t>
      </w:r>
      <w:proofErr w:type="gramStart"/>
      <w:r w:rsidRPr="00E50111">
        <w:rPr>
          <w:rFonts w:ascii="Arial" w:eastAsia="Times New Roman" w:hAnsi="Arial" w:cs="Arial"/>
          <w:color w:val="000000" w:themeColor="text1"/>
          <w:lang w:eastAsia="ru-RU"/>
        </w:rPr>
        <w:t>м</w:t>
      </w:r>
      <w:proofErr w:type="gramEnd"/>
      <w:r w:rsidRPr="00E50111">
        <w:rPr>
          <w:rFonts w:ascii="Arial" w:eastAsia="Times New Roman" w:hAnsi="Arial" w:cs="Arial"/>
          <w:color w:val="000000" w:themeColor="text1"/>
          <w:lang w:eastAsia="ru-RU"/>
        </w:rPr>
        <w:t>'ї слід вважати смерть від 70 % і більше бджіл окремої сім'ї.</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2. Кількість бджолиного розплоду визначають вимірюючи площу, займану ним на кожному </w:t>
      </w:r>
      <w:proofErr w:type="gramStart"/>
      <w:r w:rsidRPr="00E50111">
        <w:rPr>
          <w:rFonts w:ascii="Arial" w:eastAsia="Times New Roman" w:hAnsi="Arial" w:cs="Arial"/>
          <w:color w:val="000000" w:themeColor="text1"/>
          <w:lang w:eastAsia="ru-RU"/>
        </w:rPr>
        <w:t>ст</w:t>
      </w:r>
      <w:proofErr w:type="gramEnd"/>
      <w:r w:rsidRPr="00E50111">
        <w:rPr>
          <w:rFonts w:ascii="Arial" w:eastAsia="Times New Roman" w:hAnsi="Arial" w:cs="Arial"/>
          <w:color w:val="000000" w:themeColor="text1"/>
          <w:lang w:eastAsia="ru-RU"/>
        </w:rPr>
        <w:t xml:space="preserve">ільнику. Загальну площу бджолиного розплоду в сім'ї переводять на стандартний </w:t>
      </w:r>
      <w:proofErr w:type="gramStart"/>
      <w:r w:rsidRPr="00E50111">
        <w:rPr>
          <w:rFonts w:ascii="Arial" w:eastAsia="Times New Roman" w:hAnsi="Arial" w:cs="Arial"/>
          <w:color w:val="000000" w:themeColor="text1"/>
          <w:lang w:eastAsia="ru-RU"/>
        </w:rPr>
        <w:t>ст</w:t>
      </w:r>
      <w:proofErr w:type="gramEnd"/>
      <w:r w:rsidRPr="00E50111">
        <w:rPr>
          <w:rFonts w:ascii="Arial" w:eastAsia="Times New Roman" w:hAnsi="Arial" w:cs="Arial"/>
          <w:color w:val="000000" w:themeColor="text1"/>
          <w:lang w:eastAsia="ru-RU"/>
        </w:rPr>
        <w:t>ільник у рамці із зовнішнім розміром 435 </w:t>
      </w:r>
      <w:r w:rsidRPr="00E50111">
        <w:rPr>
          <w:rFonts w:ascii="Symbol" w:eastAsia="Times New Roman" w:hAnsi="Symbol" w:cs="Arial"/>
          <w:color w:val="000000" w:themeColor="text1"/>
          <w:lang w:eastAsia="ru-RU"/>
        </w:rPr>
        <w:t></w:t>
      </w:r>
      <w:r w:rsidRPr="00E50111">
        <w:rPr>
          <w:rFonts w:ascii="Arial" w:eastAsia="Times New Roman" w:hAnsi="Arial" w:cs="Arial"/>
          <w:color w:val="000000" w:themeColor="text1"/>
          <w:lang w:eastAsia="ru-RU"/>
        </w:rPr>
        <w:t> 300 мм. Вимірювання проводять рамкою-сіткою з розміром квадрантів 50 </w:t>
      </w:r>
      <w:r w:rsidRPr="00E50111">
        <w:rPr>
          <w:rFonts w:ascii="Symbol" w:eastAsia="Times New Roman" w:hAnsi="Symbol" w:cs="Arial"/>
          <w:color w:val="000000" w:themeColor="text1"/>
          <w:lang w:eastAsia="ru-RU"/>
        </w:rPr>
        <w:t></w:t>
      </w:r>
      <w:r w:rsidRPr="00E50111">
        <w:rPr>
          <w:rFonts w:ascii="Arial" w:eastAsia="Times New Roman" w:hAnsi="Arial" w:cs="Arial"/>
          <w:color w:val="000000" w:themeColor="text1"/>
          <w:lang w:eastAsia="ru-RU"/>
        </w:rPr>
        <w:t> 50 мм або визначають візуально, а також з урахуванням, що рамка розміром 435 </w:t>
      </w:r>
      <w:r w:rsidRPr="00E50111">
        <w:rPr>
          <w:rFonts w:ascii="Symbol" w:eastAsia="Times New Roman" w:hAnsi="Symbol" w:cs="Arial"/>
          <w:color w:val="000000" w:themeColor="text1"/>
          <w:lang w:eastAsia="ru-RU"/>
        </w:rPr>
        <w:t></w:t>
      </w:r>
      <w:r w:rsidRPr="00E50111">
        <w:rPr>
          <w:rFonts w:ascii="Arial" w:eastAsia="Times New Roman" w:hAnsi="Arial" w:cs="Arial"/>
          <w:color w:val="000000" w:themeColor="text1"/>
          <w:lang w:eastAsia="ru-RU"/>
        </w:rPr>
        <w:t> 230 мм становить 75 % або 435 </w:t>
      </w:r>
      <w:r w:rsidRPr="00E50111">
        <w:rPr>
          <w:rFonts w:ascii="Symbol" w:eastAsia="Times New Roman" w:hAnsi="Symbol" w:cs="Arial"/>
          <w:color w:val="000000" w:themeColor="text1"/>
          <w:lang w:eastAsia="ru-RU"/>
        </w:rPr>
        <w:t></w:t>
      </w:r>
      <w:r w:rsidRPr="00E50111">
        <w:rPr>
          <w:rFonts w:ascii="Arial" w:eastAsia="Times New Roman" w:hAnsi="Arial" w:cs="Arial"/>
          <w:color w:val="000000" w:themeColor="text1"/>
          <w:lang w:eastAsia="ru-RU"/>
        </w:rPr>
        <w:t> 145 мм - 50 % стандартної рамки.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На кожній стороні стандартного стільника орієнтовно повинно перебувати до 40 квадрантів розплоду з урахуванням, що в одному квадранті 25 квадратних сантиметрів </w:t>
      </w:r>
      <w:proofErr w:type="gramStart"/>
      <w:r w:rsidRPr="00E50111">
        <w:rPr>
          <w:rFonts w:ascii="Arial" w:eastAsia="Times New Roman" w:hAnsi="Arial" w:cs="Arial"/>
          <w:color w:val="000000" w:themeColor="text1"/>
          <w:lang w:eastAsia="ru-RU"/>
        </w:rPr>
        <w:t>в</w:t>
      </w:r>
      <w:proofErr w:type="gramEnd"/>
      <w:r w:rsidRPr="00E50111">
        <w:rPr>
          <w:rFonts w:ascii="Arial" w:eastAsia="Times New Roman" w:hAnsi="Arial" w:cs="Arial"/>
          <w:color w:val="000000" w:themeColor="text1"/>
          <w:lang w:eastAsia="ru-RU"/>
        </w:rPr>
        <w:t>ідкритого і закритого розплоду, що відповідає 100 бджолам або 10 грамам бджіл.</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3. Масу меду в кожному </w:t>
      </w:r>
      <w:proofErr w:type="gramStart"/>
      <w:r w:rsidRPr="00E50111">
        <w:rPr>
          <w:rFonts w:ascii="Arial" w:eastAsia="Times New Roman" w:hAnsi="Arial" w:cs="Arial"/>
          <w:color w:val="000000" w:themeColor="text1"/>
          <w:lang w:eastAsia="ru-RU"/>
        </w:rPr>
        <w:t>ст</w:t>
      </w:r>
      <w:proofErr w:type="gramEnd"/>
      <w:r w:rsidRPr="00E50111">
        <w:rPr>
          <w:rFonts w:ascii="Arial" w:eastAsia="Times New Roman" w:hAnsi="Arial" w:cs="Arial"/>
          <w:color w:val="000000" w:themeColor="text1"/>
          <w:lang w:eastAsia="ru-RU"/>
        </w:rPr>
        <w:t>ільнику встановлюють за різницею між масою стільника з медом і порожнього стільника шляхом їх зважування.</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Маса порожнього стандартного </w:t>
      </w:r>
      <w:proofErr w:type="gramStart"/>
      <w:r w:rsidRPr="00E50111">
        <w:rPr>
          <w:rFonts w:ascii="Arial" w:eastAsia="Times New Roman" w:hAnsi="Arial" w:cs="Arial"/>
          <w:color w:val="000000" w:themeColor="text1"/>
          <w:lang w:eastAsia="ru-RU"/>
        </w:rPr>
        <w:t>ст</w:t>
      </w:r>
      <w:proofErr w:type="gramEnd"/>
      <w:r w:rsidRPr="00E50111">
        <w:rPr>
          <w:rFonts w:ascii="Arial" w:eastAsia="Times New Roman" w:hAnsi="Arial" w:cs="Arial"/>
          <w:color w:val="000000" w:themeColor="text1"/>
          <w:lang w:eastAsia="ru-RU"/>
        </w:rPr>
        <w:t>ільника в рамці із зовнішнім розміром 435 </w:t>
      </w:r>
      <w:r w:rsidRPr="00E50111">
        <w:rPr>
          <w:rFonts w:ascii="Symbol" w:eastAsia="Times New Roman" w:hAnsi="Symbol" w:cs="Arial"/>
          <w:color w:val="000000" w:themeColor="text1"/>
          <w:lang w:eastAsia="ru-RU"/>
        </w:rPr>
        <w:t></w:t>
      </w:r>
      <w:r w:rsidRPr="00E50111">
        <w:rPr>
          <w:rFonts w:ascii="Arial" w:eastAsia="Times New Roman" w:hAnsi="Arial" w:cs="Arial"/>
          <w:color w:val="000000" w:themeColor="text1"/>
          <w:lang w:eastAsia="ru-RU"/>
        </w:rPr>
        <w:t> 300 мм становить 450 - 500 грам.</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У такому </w:t>
      </w:r>
      <w:proofErr w:type="gramStart"/>
      <w:r w:rsidRPr="00E50111">
        <w:rPr>
          <w:rFonts w:ascii="Arial" w:eastAsia="Times New Roman" w:hAnsi="Arial" w:cs="Arial"/>
          <w:color w:val="000000" w:themeColor="text1"/>
          <w:lang w:eastAsia="ru-RU"/>
        </w:rPr>
        <w:t>ст</w:t>
      </w:r>
      <w:proofErr w:type="gramEnd"/>
      <w:r w:rsidRPr="00E50111">
        <w:rPr>
          <w:rFonts w:ascii="Arial" w:eastAsia="Times New Roman" w:hAnsi="Arial" w:cs="Arial"/>
          <w:color w:val="000000" w:themeColor="text1"/>
          <w:lang w:eastAsia="ru-RU"/>
        </w:rPr>
        <w:t>ільнику, повністю зайнятому запечатаним медом, знаходиться 3,5 - 4 кг цього продукту за умови, що висота комірок стільника досягає межі бічних брусків рамки.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lastRenderedPageBreak/>
        <w:t xml:space="preserve">4. Кількість перги визначають візуально за площею, займаною осередками з пергою на кожному </w:t>
      </w:r>
      <w:proofErr w:type="gramStart"/>
      <w:r w:rsidRPr="00E50111">
        <w:rPr>
          <w:rFonts w:ascii="Arial" w:eastAsia="Times New Roman" w:hAnsi="Arial" w:cs="Arial"/>
          <w:color w:val="000000" w:themeColor="text1"/>
          <w:lang w:eastAsia="ru-RU"/>
        </w:rPr>
        <w:t>ст</w:t>
      </w:r>
      <w:proofErr w:type="gramEnd"/>
      <w:r w:rsidRPr="00E50111">
        <w:rPr>
          <w:rFonts w:ascii="Arial" w:eastAsia="Times New Roman" w:hAnsi="Arial" w:cs="Arial"/>
          <w:color w:val="000000" w:themeColor="text1"/>
          <w:lang w:eastAsia="ru-RU"/>
        </w:rPr>
        <w:t xml:space="preserve">ільнику. Маса перги на одній третині </w:t>
      </w:r>
      <w:proofErr w:type="gramStart"/>
      <w:r w:rsidRPr="00E50111">
        <w:rPr>
          <w:rFonts w:ascii="Arial" w:eastAsia="Times New Roman" w:hAnsi="Arial" w:cs="Arial"/>
          <w:color w:val="000000" w:themeColor="text1"/>
          <w:lang w:eastAsia="ru-RU"/>
        </w:rPr>
        <w:t>ст</w:t>
      </w:r>
      <w:proofErr w:type="gramEnd"/>
      <w:r w:rsidRPr="00E50111">
        <w:rPr>
          <w:rFonts w:ascii="Arial" w:eastAsia="Times New Roman" w:hAnsi="Arial" w:cs="Arial"/>
          <w:color w:val="000000" w:themeColor="text1"/>
          <w:lang w:eastAsia="ru-RU"/>
        </w:rPr>
        <w:t>ільника із зовнішнім розміром 435 </w:t>
      </w:r>
      <w:r w:rsidRPr="00E50111">
        <w:rPr>
          <w:rFonts w:ascii="Symbol" w:eastAsia="Times New Roman" w:hAnsi="Symbol" w:cs="Arial"/>
          <w:color w:val="000000" w:themeColor="text1"/>
          <w:lang w:eastAsia="ru-RU"/>
        </w:rPr>
        <w:t></w:t>
      </w:r>
      <w:r w:rsidRPr="00E50111">
        <w:rPr>
          <w:rFonts w:ascii="Arial" w:eastAsia="Times New Roman" w:hAnsi="Arial" w:cs="Arial"/>
          <w:color w:val="000000" w:themeColor="text1"/>
          <w:lang w:eastAsia="ru-RU"/>
        </w:rPr>
        <w:t> 300 мм становить 1,2 - 1,5 кг.</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5. Кількість воску визначають з розрахунку, що один </w:t>
      </w:r>
      <w:proofErr w:type="gramStart"/>
      <w:r w:rsidRPr="00E50111">
        <w:rPr>
          <w:rFonts w:ascii="Arial" w:eastAsia="Times New Roman" w:hAnsi="Arial" w:cs="Arial"/>
          <w:color w:val="000000" w:themeColor="text1"/>
          <w:lang w:eastAsia="ru-RU"/>
        </w:rPr>
        <w:t>ст</w:t>
      </w:r>
      <w:proofErr w:type="gramEnd"/>
      <w:r w:rsidRPr="00E50111">
        <w:rPr>
          <w:rFonts w:ascii="Arial" w:eastAsia="Times New Roman" w:hAnsi="Arial" w:cs="Arial"/>
          <w:color w:val="000000" w:themeColor="text1"/>
          <w:lang w:eastAsia="ru-RU"/>
        </w:rPr>
        <w:t>ільник у рамці із зовнішнім розміром 435 </w:t>
      </w:r>
      <w:r w:rsidRPr="00E50111">
        <w:rPr>
          <w:rFonts w:ascii="Symbol" w:eastAsia="Times New Roman" w:hAnsi="Symbol" w:cs="Arial"/>
          <w:color w:val="000000" w:themeColor="text1"/>
          <w:lang w:eastAsia="ru-RU"/>
        </w:rPr>
        <w:t></w:t>
      </w:r>
      <w:r w:rsidRPr="00E50111">
        <w:rPr>
          <w:rFonts w:ascii="Arial" w:eastAsia="Times New Roman" w:hAnsi="Arial" w:cs="Arial"/>
          <w:color w:val="000000" w:themeColor="text1"/>
          <w:lang w:eastAsia="ru-RU"/>
        </w:rPr>
        <w:t> 300 мм містить 140 грам воску; 435 </w:t>
      </w:r>
      <w:r w:rsidRPr="00E50111">
        <w:rPr>
          <w:rFonts w:ascii="Symbol" w:eastAsia="Times New Roman" w:hAnsi="Symbol" w:cs="Arial"/>
          <w:color w:val="000000" w:themeColor="text1"/>
          <w:lang w:eastAsia="ru-RU"/>
        </w:rPr>
        <w:t></w:t>
      </w:r>
      <w:r w:rsidRPr="00E50111">
        <w:rPr>
          <w:rFonts w:ascii="Arial" w:eastAsia="Times New Roman" w:hAnsi="Arial" w:cs="Arial"/>
          <w:color w:val="000000" w:themeColor="text1"/>
          <w:lang w:eastAsia="ru-RU"/>
        </w:rPr>
        <w:t> 230 мм - 110 грам воску, магазинний стільник розміром 435 </w:t>
      </w:r>
      <w:r w:rsidRPr="00E50111">
        <w:rPr>
          <w:rFonts w:ascii="Symbol" w:eastAsia="Times New Roman" w:hAnsi="Symbol" w:cs="Arial"/>
          <w:color w:val="000000" w:themeColor="text1"/>
          <w:lang w:eastAsia="ru-RU"/>
        </w:rPr>
        <w:t></w:t>
      </w:r>
      <w:r w:rsidRPr="00E50111">
        <w:rPr>
          <w:rFonts w:ascii="Arial" w:eastAsia="Times New Roman" w:hAnsi="Arial" w:cs="Arial"/>
          <w:color w:val="000000" w:themeColor="text1"/>
          <w:lang w:eastAsia="ru-RU"/>
        </w:rPr>
        <w:t> 145 мм - 70 грам воску.</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6. Мед, який містить залишки діючих речових засобів захисту рослин,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ідлягає вибракуванню.</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7. У разі повної загибелі бджолиної сім'ї на пасіці втрата меду визначається шляхом обчислення від середнього виходу його за минулий </w:t>
      </w:r>
      <w:proofErr w:type="gramStart"/>
      <w:r w:rsidRPr="00E50111">
        <w:rPr>
          <w:rFonts w:ascii="Arial" w:eastAsia="Times New Roman" w:hAnsi="Arial" w:cs="Arial"/>
          <w:color w:val="000000" w:themeColor="text1"/>
          <w:lang w:eastAsia="ru-RU"/>
        </w:rPr>
        <w:t>р</w:t>
      </w:r>
      <w:proofErr w:type="gramEnd"/>
      <w:r w:rsidRPr="00E50111">
        <w:rPr>
          <w:rFonts w:ascii="Arial" w:eastAsia="Times New Roman" w:hAnsi="Arial" w:cs="Arial"/>
          <w:color w:val="000000" w:themeColor="text1"/>
          <w:lang w:eastAsia="ru-RU"/>
        </w:rPr>
        <w:t>ік на цій пасіці або в цій місцевості.</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ЗАТВЕРДЖЕНО</w:t>
      </w:r>
      <w:r w:rsidRPr="00E50111">
        <w:rPr>
          <w:rFonts w:ascii="Arial" w:eastAsia="Times New Roman" w:hAnsi="Arial" w:cs="Arial"/>
          <w:color w:val="000000" w:themeColor="text1"/>
          <w:lang w:eastAsia="ru-RU"/>
        </w:rPr>
        <w:br/>
        <w:t>Наказ Міністерства розвитку економіки, торгі</w:t>
      </w:r>
      <w:proofErr w:type="gramStart"/>
      <w:r w:rsidRPr="00E50111">
        <w:rPr>
          <w:rFonts w:ascii="Arial" w:eastAsia="Times New Roman" w:hAnsi="Arial" w:cs="Arial"/>
          <w:color w:val="000000" w:themeColor="text1"/>
          <w:lang w:eastAsia="ru-RU"/>
        </w:rPr>
        <w:t>вл</w:t>
      </w:r>
      <w:proofErr w:type="gramEnd"/>
      <w:r w:rsidRPr="00E50111">
        <w:rPr>
          <w:rFonts w:ascii="Arial" w:eastAsia="Times New Roman" w:hAnsi="Arial" w:cs="Arial"/>
          <w:color w:val="000000" w:themeColor="text1"/>
          <w:lang w:eastAsia="ru-RU"/>
        </w:rPr>
        <w:t>і та сільського господарства України</w:t>
      </w:r>
      <w:r w:rsidRPr="00E50111">
        <w:rPr>
          <w:rFonts w:ascii="Arial" w:eastAsia="Times New Roman" w:hAnsi="Arial" w:cs="Arial"/>
          <w:color w:val="000000" w:themeColor="text1"/>
          <w:lang w:eastAsia="ru-RU"/>
        </w:rPr>
        <w:br/>
        <w:t>19 лютого 2021 року N 338</w:t>
      </w:r>
    </w:p>
    <w:p w:rsidR="00E50111" w:rsidRPr="00E50111" w:rsidRDefault="00E50111" w:rsidP="00E50111">
      <w:pPr>
        <w:spacing w:before="299" w:after="149" w:line="240" w:lineRule="auto"/>
        <w:outlineLvl w:val="2"/>
        <w:rPr>
          <w:rFonts w:ascii="inherit" w:eastAsia="Times New Roman" w:hAnsi="inherit" w:cs="Arial"/>
          <w:color w:val="000000" w:themeColor="text1"/>
          <w:sz w:val="38"/>
          <w:szCs w:val="38"/>
          <w:lang w:eastAsia="ru-RU"/>
        </w:rPr>
      </w:pPr>
      <w:proofErr w:type="gramStart"/>
      <w:r w:rsidRPr="00E50111">
        <w:rPr>
          <w:rFonts w:ascii="inherit" w:eastAsia="Times New Roman" w:hAnsi="inherit" w:cs="Arial"/>
          <w:b/>
          <w:bCs/>
          <w:color w:val="000000" w:themeColor="text1"/>
          <w:sz w:val="38"/>
          <w:szCs w:val="38"/>
          <w:lang w:eastAsia="ru-RU"/>
        </w:rPr>
        <w:t>ЗМІНИ</w:t>
      </w:r>
      <w:r w:rsidRPr="00E50111">
        <w:rPr>
          <w:rFonts w:ascii="inherit" w:eastAsia="Times New Roman" w:hAnsi="inherit" w:cs="Arial"/>
          <w:b/>
          <w:bCs/>
          <w:color w:val="000000" w:themeColor="text1"/>
          <w:sz w:val="38"/>
          <w:szCs w:val="38"/>
          <w:lang w:eastAsia="ru-RU"/>
        </w:rPr>
        <w:br/>
        <w:t>до Інструкції щодо попередження та ліквідації хвороб і отруєнь бджіл, затвердженій наказом Головного державного інспектора ветеринарної медицини України від 30 січня 2001 року N 9, зареєстрованій в Міністерстві юстиції України 12 лютого 2001 року за N 131/5322</w:t>
      </w:r>
      <w:proofErr w:type="gramEnd"/>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1. </w:t>
      </w:r>
      <w:proofErr w:type="gramStart"/>
      <w:r w:rsidRPr="00E50111">
        <w:rPr>
          <w:rFonts w:ascii="Arial" w:eastAsia="Times New Roman" w:hAnsi="Arial" w:cs="Arial"/>
          <w:color w:val="000000" w:themeColor="text1"/>
          <w:lang w:eastAsia="ru-RU"/>
        </w:rPr>
        <w:t>У</w:t>
      </w:r>
      <w:proofErr w:type="gramEnd"/>
      <w:r w:rsidRPr="00E50111">
        <w:rPr>
          <w:rFonts w:ascii="Arial" w:eastAsia="Times New Roman" w:hAnsi="Arial" w:cs="Arial"/>
          <w:color w:val="000000" w:themeColor="text1"/>
          <w:lang w:eastAsia="ru-RU"/>
        </w:rPr>
        <w:t xml:space="preserve"> </w:t>
      </w:r>
      <w:proofErr w:type="gramStart"/>
      <w:r w:rsidRPr="00E50111">
        <w:rPr>
          <w:rFonts w:ascii="Arial" w:eastAsia="Times New Roman" w:hAnsi="Arial" w:cs="Arial"/>
          <w:color w:val="000000" w:themeColor="text1"/>
          <w:lang w:eastAsia="ru-RU"/>
        </w:rPr>
        <w:t>заголовку</w:t>
      </w:r>
      <w:proofErr w:type="gramEnd"/>
      <w:r w:rsidRPr="00E50111">
        <w:rPr>
          <w:rFonts w:ascii="Arial" w:eastAsia="Times New Roman" w:hAnsi="Arial" w:cs="Arial"/>
          <w:color w:val="000000" w:themeColor="text1"/>
          <w:lang w:eastAsia="ru-RU"/>
        </w:rPr>
        <w:t xml:space="preserve"> та тексті слова "і отруєнь" виключити.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xml:space="preserve">2. Друге речення </w:t>
      </w:r>
      <w:proofErr w:type="gramStart"/>
      <w:r w:rsidRPr="00E50111">
        <w:rPr>
          <w:rFonts w:ascii="Arial" w:eastAsia="Times New Roman" w:hAnsi="Arial" w:cs="Arial"/>
          <w:color w:val="000000" w:themeColor="text1"/>
          <w:lang w:eastAsia="ru-RU"/>
        </w:rPr>
        <w:t>п</w:t>
      </w:r>
      <w:proofErr w:type="gramEnd"/>
      <w:r w:rsidRPr="00E50111">
        <w:rPr>
          <w:rFonts w:ascii="Arial" w:eastAsia="Times New Roman" w:hAnsi="Arial" w:cs="Arial"/>
          <w:color w:val="000000" w:themeColor="text1"/>
          <w:lang w:eastAsia="ru-RU"/>
        </w:rPr>
        <w:t xml:space="preserve">ідпункту 6.2.1 пункту 6.1 розділу 6 викласти в такій редакції: "Амебіаз необхідно диференціювати від нозематозу і вірусних </w:t>
      </w:r>
      <w:proofErr w:type="gramStart"/>
      <w:r w:rsidRPr="00E50111">
        <w:rPr>
          <w:rFonts w:ascii="Arial" w:eastAsia="Times New Roman" w:hAnsi="Arial" w:cs="Arial"/>
          <w:color w:val="000000" w:themeColor="text1"/>
          <w:lang w:eastAsia="ru-RU"/>
        </w:rPr>
        <w:t>хвороб</w:t>
      </w:r>
      <w:proofErr w:type="gramEnd"/>
      <w:r w:rsidRPr="00E50111">
        <w:rPr>
          <w:rFonts w:ascii="Arial" w:eastAsia="Times New Roman" w:hAnsi="Arial" w:cs="Arial"/>
          <w:color w:val="000000" w:themeColor="text1"/>
          <w:lang w:eastAsia="ru-RU"/>
        </w:rPr>
        <w:t xml:space="preserve"> дорослих бджіл.".</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3. Розділ 7 виключити.</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У зв'язку з цим розділ 8 вважати розділом 7.</w:t>
      </w:r>
    </w:p>
    <w:p w:rsidR="00E50111" w:rsidRPr="00E50111" w:rsidRDefault="00E50111" w:rsidP="00E50111">
      <w:pPr>
        <w:spacing w:after="149" w:line="240" w:lineRule="auto"/>
        <w:rPr>
          <w:rFonts w:ascii="Arial" w:eastAsia="Times New Roman" w:hAnsi="Arial" w:cs="Arial"/>
          <w:color w:val="000000" w:themeColor="text1"/>
          <w:lang w:eastAsia="ru-RU"/>
        </w:rPr>
      </w:pPr>
      <w:r w:rsidRPr="00E50111">
        <w:rPr>
          <w:rFonts w:ascii="Arial" w:eastAsia="Times New Roman" w:hAnsi="Arial" w:cs="Arial"/>
          <w:color w:val="000000" w:themeColor="text1"/>
          <w:lang w:eastAsia="ru-RU"/>
        </w:rPr>
        <w:t> </w:t>
      </w:r>
    </w:p>
    <w:tbl>
      <w:tblPr>
        <w:tblW w:w="5000" w:type="pct"/>
        <w:tblCellMar>
          <w:top w:w="15" w:type="dxa"/>
          <w:left w:w="15" w:type="dxa"/>
          <w:bottom w:w="15" w:type="dxa"/>
          <w:right w:w="15" w:type="dxa"/>
        </w:tblCellMar>
        <w:tblLook w:val="04A0"/>
      </w:tblPr>
      <w:tblGrid>
        <w:gridCol w:w="5233"/>
        <w:gridCol w:w="5233"/>
      </w:tblGrid>
      <w:tr w:rsidR="00E50111" w:rsidRPr="00E50111" w:rsidTr="00E50111">
        <w:tc>
          <w:tcPr>
            <w:tcW w:w="2500" w:type="pct"/>
            <w:shd w:val="clear" w:color="auto" w:fill="auto"/>
            <w:tcMar>
              <w:top w:w="0" w:type="dxa"/>
              <w:left w:w="0" w:type="dxa"/>
              <w:bottom w:w="0" w:type="dxa"/>
              <w:right w:w="0" w:type="dxa"/>
            </w:tcMar>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b/>
                <w:bCs/>
                <w:color w:val="000000" w:themeColor="text1"/>
                <w:sz w:val="24"/>
                <w:szCs w:val="24"/>
                <w:lang w:eastAsia="ru-RU"/>
              </w:rPr>
              <w:t>Директор департаменту</w:t>
            </w:r>
            <w:r w:rsidRPr="00E50111">
              <w:rPr>
                <w:rFonts w:ascii="Times New Roman" w:eastAsia="Times New Roman" w:hAnsi="Times New Roman" w:cs="Times New Roman"/>
                <w:b/>
                <w:bCs/>
                <w:color w:val="000000" w:themeColor="text1"/>
                <w:sz w:val="24"/>
                <w:szCs w:val="24"/>
                <w:lang w:eastAsia="ru-RU"/>
              </w:rPr>
              <w:br/>
              <w:t>аграрної політики</w:t>
            </w:r>
          </w:p>
        </w:tc>
        <w:tc>
          <w:tcPr>
            <w:tcW w:w="2500" w:type="pct"/>
            <w:shd w:val="clear" w:color="auto" w:fill="auto"/>
            <w:tcMar>
              <w:top w:w="0" w:type="dxa"/>
              <w:left w:w="0" w:type="dxa"/>
              <w:bottom w:w="0" w:type="dxa"/>
              <w:right w:w="0" w:type="dxa"/>
            </w:tcMar>
            <w:vAlign w:val="bottom"/>
            <w:hideMark/>
          </w:tcPr>
          <w:p w:rsidR="00E50111" w:rsidRPr="00E50111" w:rsidRDefault="00E50111" w:rsidP="00E50111">
            <w:pPr>
              <w:spacing w:after="149" w:line="240" w:lineRule="auto"/>
              <w:rPr>
                <w:rFonts w:ascii="Times New Roman" w:eastAsia="Times New Roman" w:hAnsi="Times New Roman" w:cs="Times New Roman"/>
                <w:color w:val="000000" w:themeColor="text1"/>
                <w:sz w:val="24"/>
                <w:szCs w:val="24"/>
                <w:lang w:eastAsia="ru-RU"/>
              </w:rPr>
            </w:pPr>
            <w:r w:rsidRPr="00E50111">
              <w:rPr>
                <w:rFonts w:ascii="Times New Roman" w:eastAsia="Times New Roman" w:hAnsi="Times New Roman" w:cs="Times New Roman"/>
                <w:b/>
                <w:bCs/>
                <w:color w:val="000000" w:themeColor="text1"/>
                <w:sz w:val="24"/>
                <w:szCs w:val="24"/>
                <w:lang w:eastAsia="ru-RU"/>
              </w:rPr>
              <w:t>Денис ПАЛАМАРЧУК</w:t>
            </w:r>
          </w:p>
        </w:tc>
      </w:tr>
    </w:tbl>
    <w:p w:rsidR="001164BA" w:rsidRPr="00821F15" w:rsidRDefault="001164BA">
      <w:pPr>
        <w:rPr>
          <w:color w:val="000000" w:themeColor="text1"/>
        </w:rPr>
      </w:pPr>
    </w:p>
    <w:sectPr w:rsidR="001164BA" w:rsidRPr="00821F15" w:rsidSect="00E5011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drawingGridHorizontalSpacing w:val="110"/>
  <w:displayHorizontalDrawingGridEvery w:val="2"/>
  <w:characterSpacingControl w:val="doNotCompress"/>
  <w:compat/>
  <w:rsids>
    <w:rsidRoot w:val="00E50111"/>
    <w:rsid w:val="001164BA"/>
    <w:rsid w:val="006D16F2"/>
    <w:rsid w:val="00821F15"/>
    <w:rsid w:val="00D37B31"/>
    <w:rsid w:val="00E50111"/>
    <w:rsid w:val="00F426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4BA"/>
  </w:style>
  <w:style w:type="paragraph" w:styleId="3">
    <w:name w:val="heading 3"/>
    <w:basedOn w:val="a"/>
    <w:link w:val="30"/>
    <w:uiPriority w:val="9"/>
    <w:qFormat/>
    <w:rsid w:val="00E5011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50111"/>
    <w:rPr>
      <w:rFonts w:ascii="Times New Roman" w:eastAsia="Times New Roman" w:hAnsi="Times New Roman" w:cs="Times New Roman"/>
      <w:b/>
      <w:bCs/>
      <w:sz w:val="27"/>
      <w:szCs w:val="27"/>
      <w:lang w:eastAsia="ru-RU"/>
    </w:rPr>
  </w:style>
  <w:style w:type="paragraph" w:customStyle="1" w:styleId="tc">
    <w:name w:val="tc"/>
    <w:basedOn w:val="a"/>
    <w:rsid w:val="00E501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acklinks">
    <w:name w:val="backlinks"/>
    <w:basedOn w:val="a0"/>
    <w:rsid w:val="00E50111"/>
  </w:style>
  <w:style w:type="paragraph" w:customStyle="1" w:styleId="tl">
    <w:name w:val="tl"/>
    <w:basedOn w:val="a"/>
    <w:rsid w:val="00E501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acklinkz">
    <w:name w:val="backlinkz"/>
    <w:basedOn w:val="a0"/>
    <w:rsid w:val="00E50111"/>
  </w:style>
  <w:style w:type="character" w:customStyle="1" w:styleId="block3dot">
    <w:name w:val="block3dot"/>
    <w:basedOn w:val="a0"/>
    <w:rsid w:val="00E50111"/>
  </w:style>
  <w:style w:type="paragraph" w:customStyle="1" w:styleId="tj">
    <w:name w:val="tj"/>
    <w:basedOn w:val="a"/>
    <w:rsid w:val="00E501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
    <w:name w:val="tr"/>
    <w:basedOn w:val="a"/>
    <w:rsid w:val="00E501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s2">
    <w:name w:val="fs2"/>
    <w:basedOn w:val="a0"/>
    <w:rsid w:val="00E50111"/>
  </w:style>
</w:styles>
</file>

<file path=word/webSettings.xml><?xml version="1.0" encoding="utf-8"?>
<w:webSettings xmlns:r="http://schemas.openxmlformats.org/officeDocument/2006/relationships" xmlns:w="http://schemas.openxmlformats.org/wordprocessingml/2006/main">
  <w:divs>
    <w:div w:id="1813519258">
      <w:bodyDiv w:val="1"/>
      <w:marLeft w:val="0"/>
      <w:marRight w:val="0"/>
      <w:marTop w:val="0"/>
      <w:marBottom w:val="0"/>
      <w:divBdr>
        <w:top w:val="none" w:sz="0" w:space="0" w:color="auto"/>
        <w:left w:val="none" w:sz="0" w:space="0" w:color="auto"/>
        <w:bottom w:val="none" w:sz="0" w:space="0" w:color="auto"/>
        <w:right w:val="none" w:sz="0" w:space="0" w:color="auto"/>
      </w:divBdr>
      <w:divsChild>
        <w:div w:id="1766339123">
          <w:marLeft w:val="0"/>
          <w:marRight w:val="0"/>
          <w:marTop w:val="0"/>
          <w:marBottom w:val="0"/>
          <w:divBdr>
            <w:top w:val="none" w:sz="0" w:space="0" w:color="auto"/>
            <w:left w:val="none" w:sz="0" w:space="0" w:color="auto"/>
            <w:bottom w:val="none" w:sz="0" w:space="0" w:color="auto"/>
            <w:right w:val="none" w:sz="0" w:space="0" w:color="auto"/>
          </w:divBdr>
        </w:div>
        <w:div w:id="1909730166">
          <w:marLeft w:val="0"/>
          <w:marRight w:val="0"/>
          <w:marTop w:val="0"/>
          <w:marBottom w:val="0"/>
          <w:divBdr>
            <w:top w:val="none" w:sz="0" w:space="0" w:color="auto"/>
            <w:left w:val="none" w:sz="0" w:space="0" w:color="auto"/>
            <w:bottom w:val="none" w:sz="0" w:space="0" w:color="auto"/>
            <w:right w:val="none" w:sz="0" w:space="0" w:color="auto"/>
          </w:divBdr>
        </w:div>
        <w:div w:id="1601571306">
          <w:marLeft w:val="0"/>
          <w:marRight w:val="0"/>
          <w:marTop w:val="0"/>
          <w:marBottom w:val="0"/>
          <w:divBdr>
            <w:top w:val="none" w:sz="0" w:space="0" w:color="auto"/>
            <w:left w:val="none" w:sz="0" w:space="0" w:color="auto"/>
            <w:bottom w:val="none" w:sz="0" w:space="0" w:color="auto"/>
            <w:right w:val="none" w:sz="0" w:space="0" w:color="auto"/>
          </w:divBdr>
        </w:div>
        <w:div w:id="1577058671">
          <w:marLeft w:val="0"/>
          <w:marRight w:val="0"/>
          <w:marTop w:val="0"/>
          <w:marBottom w:val="0"/>
          <w:divBdr>
            <w:top w:val="none" w:sz="0" w:space="0" w:color="auto"/>
            <w:left w:val="none" w:sz="0" w:space="0" w:color="auto"/>
            <w:bottom w:val="none" w:sz="0" w:space="0" w:color="auto"/>
            <w:right w:val="none" w:sz="0" w:space="0" w:color="auto"/>
          </w:divBdr>
        </w:div>
        <w:div w:id="183371590">
          <w:marLeft w:val="0"/>
          <w:marRight w:val="0"/>
          <w:marTop w:val="0"/>
          <w:marBottom w:val="0"/>
          <w:divBdr>
            <w:top w:val="none" w:sz="0" w:space="0" w:color="auto"/>
            <w:left w:val="none" w:sz="0" w:space="0" w:color="auto"/>
            <w:bottom w:val="none" w:sz="0" w:space="0" w:color="auto"/>
            <w:right w:val="none" w:sz="0" w:space="0" w:color="auto"/>
          </w:divBdr>
        </w:div>
        <w:div w:id="125054368">
          <w:marLeft w:val="0"/>
          <w:marRight w:val="0"/>
          <w:marTop w:val="0"/>
          <w:marBottom w:val="0"/>
          <w:divBdr>
            <w:top w:val="none" w:sz="0" w:space="0" w:color="auto"/>
            <w:left w:val="none" w:sz="0" w:space="0" w:color="auto"/>
            <w:bottom w:val="none" w:sz="0" w:space="0" w:color="auto"/>
            <w:right w:val="none" w:sz="0" w:space="0" w:color="auto"/>
          </w:divBdr>
        </w:div>
        <w:div w:id="1531529243">
          <w:marLeft w:val="0"/>
          <w:marRight w:val="0"/>
          <w:marTop w:val="0"/>
          <w:marBottom w:val="0"/>
          <w:divBdr>
            <w:top w:val="none" w:sz="0" w:space="0" w:color="auto"/>
            <w:left w:val="none" w:sz="0" w:space="0" w:color="auto"/>
            <w:bottom w:val="none" w:sz="0" w:space="0" w:color="auto"/>
            <w:right w:val="none" w:sz="0" w:space="0" w:color="auto"/>
          </w:divBdr>
        </w:div>
        <w:div w:id="1509638625">
          <w:marLeft w:val="0"/>
          <w:marRight w:val="0"/>
          <w:marTop w:val="0"/>
          <w:marBottom w:val="0"/>
          <w:divBdr>
            <w:top w:val="none" w:sz="0" w:space="0" w:color="auto"/>
            <w:left w:val="none" w:sz="0" w:space="0" w:color="auto"/>
            <w:bottom w:val="none" w:sz="0" w:space="0" w:color="auto"/>
            <w:right w:val="none" w:sz="0" w:space="0" w:color="auto"/>
          </w:divBdr>
        </w:div>
        <w:div w:id="1850172049">
          <w:marLeft w:val="0"/>
          <w:marRight w:val="0"/>
          <w:marTop w:val="0"/>
          <w:marBottom w:val="0"/>
          <w:divBdr>
            <w:top w:val="none" w:sz="0" w:space="0" w:color="auto"/>
            <w:left w:val="none" w:sz="0" w:space="0" w:color="auto"/>
            <w:bottom w:val="none" w:sz="0" w:space="0" w:color="auto"/>
            <w:right w:val="none" w:sz="0" w:space="0" w:color="auto"/>
          </w:divBdr>
        </w:div>
        <w:div w:id="1804231355">
          <w:marLeft w:val="0"/>
          <w:marRight w:val="0"/>
          <w:marTop w:val="0"/>
          <w:marBottom w:val="0"/>
          <w:divBdr>
            <w:top w:val="none" w:sz="0" w:space="0" w:color="auto"/>
            <w:left w:val="none" w:sz="0" w:space="0" w:color="auto"/>
            <w:bottom w:val="none" w:sz="0" w:space="0" w:color="auto"/>
            <w:right w:val="none" w:sz="0" w:space="0" w:color="auto"/>
          </w:divBdr>
        </w:div>
        <w:div w:id="1147740692">
          <w:marLeft w:val="0"/>
          <w:marRight w:val="0"/>
          <w:marTop w:val="0"/>
          <w:marBottom w:val="0"/>
          <w:divBdr>
            <w:top w:val="none" w:sz="0" w:space="0" w:color="auto"/>
            <w:left w:val="none" w:sz="0" w:space="0" w:color="auto"/>
            <w:bottom w:val="none" w:sz="0" w:space="0" w:color="auto"/>
            <w:right w:val="none" w:sz="0" w:space="0" w:color="auto"/>
          </w:divBdr>
        </w:div>
        <w:div w:id="2116556248">
          <w:marLeft w:val="0"/>
          <w:marRight w:val="0"/>
          <w:marTop w:val="0"/>
          <w:marBottom w:val="0"/>
          <w:divBdr>
            <w:top w:val="none" w:sz="0" w:space="0" w:color="auto"/>
            <w:left w:val="none" w:sz="0" w:space="0" w:color="auto"/>
            <w:bottom w:val="none" w:sz="0" w:space="0" w:color="auto"/>
            <w:right w:val="none" w:sz="0" w:space="0" w:color="auto"/>
          </w:divBdr>
        </w:div>
        <w:div w:id="212886234">
          <w:marLeft w:val="0"/>
          <w:marRight w:val="0"/>
          <w:marTop w:val="0"/>
          <w:marBottom w:val="0"/>
          <w:divBdr>
            <w:top w:val="none" w:sz="0" w:space="0" w:color="auto"/>
            <w:left w:val="none" w:sz="0" w:space="0" w:color="auto"/>
            <w:bottom w:val="none" w:sz="0" w:space="0" w:color="auto"/>
            <w:right w:val="none" w:sz="0" w:space="0" w:color="auto"/>
          </w:divBdr>
        </w:div>
        <w:div w:id="1504324221">
          <w:marLeft w:val="0"/>
          <w:marRight w:val="0"/>
          <w:marTop w:val="0"/>
          <w:marBottom w:val="0"/>
          <w:divBdr>
            <w:top w:val="none" w:sz="0" w:space="0" w:color="auto"/>
            <w:left w:val="none" w:sz="0" w:space="0" w:color="auto"/>
            <w:bottom w:val="none" w:sz="0" w:space="0" w:color="auto"/>
            <w:right w:val="none" w:sz="0" w:space="0" w:color="auto"/>
          </w:divBdr>
        </w:div>
        <w:div w:id="252707444">
          <w:marLeft w:val="0"/>
          <w:marRight w:val="0"/>
          <w:marTop w:val="0"/>
          <w:marBottom w:val="0"/>
          <w:divBdr>
            <w:top w:val="none" w:sz="0" w:space="0" w:color="auto"/>
            <w:left w:val="none" w:sz="0" w:space="0" w:color="auto"/>
            <w:bottom w:val="none" w:sz="0" w:space="0" w:color="auto"/>
            <w:right w:val="none" w:sz="0" w:space="0" w:color="auto"/>
          </w:divBdr>
        </w:div>
        <w:div w:id="411895903">
          <w:marLeft w:val="0"/>
          <w:marRight w:val="0"/>
          <w:marTop w:val="0"/>
          <w:marBottom w:val="0"/>
          <w:divBdr>
            <w:top w:val="none" w:sz="0" w:space="0" w:color="auto"/>
            <w:left w:val="none" w:sz="0" w:space="0" w:color="auto"/>
            <w:bottom w:val="none" w:sz="0" w:space="0" w:color="auto"/>
            <w:right w:val="none" w:sz="0" w:space="0" w:color="auto"/>
          </w:divBdr>
        </w:div>
        <w:div w:id="851380041">
          <w:marLeft w:val="0"/>
          <w:marRight w:val="0"/>
          <w:marTop w:val="0"/>
          <w:marBottom w:val="0"/>
          <w:divBdr>
            <w:top w:val="none" w:sz="0" w:space="0" w:color="auto"/>
            <w:left w:val="none" w:sz="0" w:space="0" w:color="auto"/>
            <w:bottom w:val="none" w:sz="0" w:space="0" w:color="auto"/>
            <w:right w:val="none" w:sz="0" w:space="0" w:color="auto"/>
          </w:divBdr>
        </w:div>
        <w:div w:id="160314583">
          <w:marLeft w:val="0"/>
          <w:marRight w:val="0"/>
          <w:marTop w:val="0"/>
          <w:marBottom w:val="0"/>
          <w:divBdr>
            <w:top w:val="none" w:sz="0" w:space="0" w:color="auto"/>
            <w:left w:val="none" w:sz="0" w:space="0" w:color="auto"/>
            <w:bottom w:val="none" w:sz="0" w:space="0" w:color="auto"/>
            <w:right w:val="none" w:sz="0" w:space="0" w:color="auto"/>
          </w:divBdr>
        </w:div>
        <w:div w:id="1189300383">
          <w:marLeft w:val="0"/>
          <w:marRight w:val="0"/>
          <w:marTop w:val="0"/>
          <w:marBottom w:val="0"/>
          <w:divBdr>
            <w:top w:val="none" w:sz="0" w:space="0" w:color="auto"/>
            <w:left w:val="none" w:sz="0" w:space="0" w:color="auto"/>
            <w:bottom w:val="none" w:sz="0" w:space="0" w:color="auto"/>
            <w:right w:val="none" w:sz="0" w:space="0" w:color="auto"/>
          </w:divBdr>
        </w:div>
        <w:div w:id="701593417">
          <w:marLeft w:val="0"/>
          <w:marRight w:val="0"/>
          <w:marTop w:val="0"/>
          <w:marBottom w:val="0"/>
          <w:divBdr>
            <w:top w:val="none" w:sz="0" w:space="0" w:color="auto"/>
            <w:left w:val="none" w:sz="0" w:space="0" w:color="auto"/>
            <w:bottom w:val="none" w:sz="0" w:space="0" w:color="auto"/>
            <w:right w:val="none" w:sz="0" w:space="0" w:color="auto"/>
          </w:divBdr>
        </w:div>
        <w:div w:id="1725831912">
          <w:marLeft w:val="0"/>
          <w:marRight w:val="0"/>
          <w:marTop w:val="0"/>
          <w:marBottom w:val="0"/>
          <w:divBdr>
            <w:top w:val="none" w:sz="0" w:space="0" w:color="auto"/>
            <w:left w:val="none" w:sz="0" w:space="0" w:color="auto"/>
            <w:bottom w:val="none" w:sz="0" w:space="0" w:color="auto"/>
            <w:right w:val="none" w:sz="0" w:space="0" w:color="auto"/>
          </w:divBdr>
        </w:div>
        <w:div w:id="1155562600">
          <w:marLeft w:val="0"/>
          <w:marRight w:val="0"/>
          <w:marTop w:val="0"/>
          <w:marBottom w:val="0"/>
          <w:divBdr>
            <w:top w:val="none" w:sz="0" w:space="0" w:color="auto"/>
            <w:left w:val="none" w:sz="0" w:space="0" w:color="auto"/>
            <w:bottom w:val="none" w:sz="0" w:space="0" w:color="auto"/>
            <w:right w:val="none" w:sz="0" w:space="0" w:color="auto"/>
          </w:divBdr>
        </w:div>
        <w:div w:id="1456873485">
          <w:marLeft w:val="0"/>
          <w:marRight w:val="0"/>
          <w:marTop w:val="0"/>
          <w:marBottom w:val="0"/>
          <w:divBdr>
            <w:top w:val="none" w:sz="0" w:space="0" w:color="auto"/>
            <w:left w:val="none" w:sz="0" w:space="0" w:color="auto"/>
            <w:bottom w:val="none" w:sz="0" w:space="0" w:color="auto"/>
            <w:right w:val="none" w:sz="0" w:space="0" w:color="auto"/>
          </w:divBdr>
        </w:div>
        <w:div w:id="858590336">
          <w:marLeft w:val="0"/>
          <w:marRight w:val="0"/>
          <w:marTop w:val="0"/>
          <w:marBottom w:val="0"/>
          <w:divBdr>
            <w:top w:val="none" w:sz="0" w:space="0" w:color="auto"/>
            <w:left w:val="none" w:sz="0" w:space="0" w:color="auto"/>
            <w:bottom w:val="none" w:sz="0" w:space="0" w:color="auto"/>
            <w:right w:val="none" w:sz="0" w:space="0" w:color="auto"/>
          </w:divBdr>
        </w:div>
        <w:div w:id="116604164">
          <w:marLeft w:val="0"/>
          <w:marRight w:val="0"/>
          <w:marTop w:val="0"/>
          <w:marBottom w:val="0"/>
          <w:divBdr>
            <w:top w:val="none" w:sz="0" w:space="0" w:color="auto"/>
            <w:left w:val="none" w:sz="0" w:space="0" w:color="auto"/>
            <w:bottom w:val="none" w:sz="0" w:space="0" w:color="auto"/>
            <w:right w:val="none" w:sz="0" w:space="0" w:color="auto"/>
          </w:divBdr>
        </w:div>
        <w:div w:id="1568228644">
          <w:marLeft w:val="0"/>
          <w:marRight w:val="0"/>
          <w:marTop w:val="0"/>
          <w:marBottom w:val="0"/>
          <w:divBdr>
            <w:top w:val="none" w:sz="0" w:space="0" w:color="auto"/>
            <w:left w:val="none" w:sz="0" w:space="0" w:color="auto"/>
            <w:bottom w:val="none" w:sz="0" w:space="0" w:color="auto"/>
            <w:right w:val="none" w:sz="0" w:space="0" w:color="auto"/>
          </w:divBdr>
        </w:div>
        <w:div w:id="97800472">
          <w:marLeft w:val="0"/>
          <w:marRight w:val="0"/>
          <w:marTop w:val="0"/>
          <w:marBottom w:val="0"/>
          <w:divBdr>
            <w:top w:val="none" w:sz="0" w:space="0" w:color="auto"/>
            <w:left w:val="none" w:sz="0" w:space="0" w:color="auto"/>
            <w:bottom w:val="none" w:sz="0" w:space="0" w:color="auto"/>
            <w:right w:val="none" w:sz="0" w:space="0" w:color="auto"/>
          </w:divBdr>
        </w:div>
        <w:div w:id="775903190">
          <w:marLeft w:val="0"/>
          <w:marRight w:val="0"/>
          <w:marTop w:val="0"/>
          <w:marBottom w:val="0"/>
          <w:divBdr>
            <w:top w:val="none" w:sz="0" w:space="0" w:color="auto"/>
            <w:left w:val="none" w:sz="0" w:space="0" w:color="auto"/>
            <w:bottom w:val="none" w:sz="0" w:space="0" w:color="auto"/>
            <w:right w:val="none" w:sz="0" w:space="0" w:color="auto"/>
          </w:divBdr>
        </w:div>
        <w:div w:id="1570461195">
          <w:marLeft w:val="0"/>
          <w:marRight w:val="0"/>
          <w:marTop w:val="0"/>
          <w:marBottom w:val="0"/>
          <w:divBdr>
            <w:top w:val="none" w:sz="0" w:space="0" w:color="auto"/>
            <w:left w:val="none" w:sz="0" w:space="0" w:color="auto"/>
            <w:bottom w:val="none" w:sz="0" w:space="0" w:color="auto"/>
            <w:right w:val="none" w:sz="0" w:space="0" w:color="auto"/>
          </w:divBdr>
        </w:div>
        <w:div w:id="321668588">
          <w:marLeft w:val="0"/>
          <w:marRight w:val="0"/>
          <w:marTop w:val="0"/>
          <w:marBottom w:val="0"/>
          <w:divBdr>
            <w:top w:val="none" w:sz="0" w:space="0" w:color="auto"/>
            <w:left w:val="none" w:sz="0" w:space="0" w:color="auto"/>
            <w:bottom w:val="none" w:sz="0" w:space="0" w:color="auto"/>
            <w:right w:val="none" w:sz="0" w:space="0" w:color="auto"/>
          </w:divBdr>
        </w:div>
        <w:div w:id="444423606">
          <w:marLeft w:val="0"/>
          <w:marRight w:val="0"/>
          <w:marTop w:val="0"/>
          <w:marBottom w:val="0"/>
          <w:divBdr>
            <w:top w:val="none" w:sz="0" w:space="0" w:color="auto"/>
            <w:left w:val="none" w:sz="0" w:space="0" w:color="auto"/>
            <w:bottom w:val="none" w:sz="0" w:space="0" w:color="auto"/>
            <w:right w:val="none" w:sz="0" w:space="0" w:color="auto"/>
          </w:divBdr>
        </w:div>
        <w:div w:id="820582407">
          <w:marLeft w:val="0"/>
          <w:marRight w:val="0"/>
          <w:marTop w:val="0"/>
          <w:marBottom w:val="0"/>
          <w:divBdr>
            <w:top w:val="none" w:sz="0" w:space="0" w:color="auto"/>
            <w:left w:val="none" w:sz="0" w:space="0" w:color="auto"/>
            <w:bottom w:val="none" w:sz="0" w:space="0" w:color="auto"/>
            <w:right w:val="none" w:sz="0" w:space="0" w:color="auto"/>
          </w:divBdr>
        </w:div>
        <w:div w:id="1362631638">
          <w:marLeft w:val="0"/>
          <w:marRight w:val="0"/>
          <w:marTop w:val="0"/>
          <w:marBottom w:val="0"/>
          <w:divBdr>
            <w:top w:val="none" w:sz="0" w:space="0" w:color="auto"/>
            <w:left w:val="none" w:sz="0" w:space="0" w:color="auto"/>
            <w:bottom w:val="none" w:sz="0" w:space="0" w:color="auto"/>
            <w:right w:val="none" w:sz="0" w:space="0" w:color="auto"/>
          </w:divBdr>
        </w:div>
        <w:div w:id="1765497351">
          <w:marLeft w:val="0"/>
          <w:marRight w:val="0"/>
          <w:marTop w:val="0"/>
          <w:marBottom w:val="0"/>
          <w:divBdr>
            <w:top w:val="none" w:sz="0" w:space="0" w:color="auto"/>
            <w:left w:val="none" w:sz="0" w:space="0" w:color="auto"/>
            <w:bottom w:val="none" w:sz="0" w:space="0" w:color="auto"/>
            <w:right w:val="none" w:sz="0" w:space="0" w:color="auto"/>
          </w:divBdr>
        </w:div>
        <w:div w:id="1936668910">
          <w:marLeft w:val="0"/>
          <w:marRight w:val="0"/>
          <w:marTop w:val="0"/>
          <w:marBottom w:val="0"/>
          <w:divBdr>
            <w:top w:val="none" w:sz="0" w:space="0" w:color="auto"/>
            <w:left w:val="none" w:sz="0" w:space="0" w:color="auto"/>
            <w:bottom w:val="none" w:sz="0" w:space="0" w:color="auto"/>
            <w:right w:val="none" w:sz="0" w:space="0" w:color="auto"/>
          </w:divBdr>
        </w:div>
        <w:div w:id="279146816">
          <w:marLeft w:val="0"/>
          <w:marRight w:val="0"/>
          <w:marTop w:val="0"/>
          <w:marBottom w:val="0"/>
          <w:divBdr>
            <w:top w:val="none" w:sz="0" w:space="0" w:color="auto"/>
            <w:left w:val="none" w:sz="0" w:space="0" w:color="auto"/>
            <w:bottom w:val="none" w:sz="0" w:space="0" w:color="auto"/>
            <w:right w:val="none" w:sz="0" w:space="0" w:color="auto"/>
          </w:divBdr>
        </w:div>
        <w:div w:id="1621447319">
          <w:marLeft w:val="0"/>
          <w:marRight w:val="0"/>
          <w:marTop w:val="0"/>
          <w:marBottom w:val="0"/>
          <w:divBdr>
            <w:top w:val="none" w:sz="0" w:space="0" w:color="auto"/>
            <w:left w:val="none" w:sz="0" w:space="0" w:color="auto"/>
            <w:bottom w:val="none" w:sz="0" w:space="0" w:color="auto"/>
            <w:right w:val="none" w:sz="0" w:space="0" w:color="auto"/>
          </w:divBdr>
        </w:div>
        <w:div w:id="379328076">
          <w:marLeft w:val="0"/>
          <w:marRight w:val="0"/>
          <w:marTop w:val="0"/>
          <w:marBottom w:val="0"/>
          <w:divBdr>
            <w:top w:val="none" w:sz="0" w:space="0" w:color="auto"/>
            <w:left w:val="none" w:sz="0" w:space="0" w:color="auto"/>
            <w:bottom w:val="none" w:sz="0" w:space="0" w:color="auto"/>
            <w:right w:val="none" w:sz="0" w:space="0" w:color="auto"/>
          </w:divBdr>
        </w:div>
        <w:div w:id="1670718206">
          <w:marLeft w:val="0"/>
          <w:marRight w:val="0"/>
          <w:marTop w:val="0"/>
          <w:marBottom w:val="0"/>
          <w:divBdr>
            <w:top w:val="none" w:sz="0" w:space="0" w:color="auto"/>
            <w:left w:val="none" w:sz="0" w:space="0" w:color="auto"/>
            <w:bottom w:val="none" w:sz="0" w:space="0" w:color="auto"/>
            <w:right w:val="none" w:sz="0" w:space="0" w:color="auto"/>
          </w:divBdr>
        </w:div>
        <w:div w:id="19672315">
          <w:marLeft w:val="0"/>
          <w:marRight w:val="0"/>
          <w:marTop w:val="0"/>
          <w:marBottom w:val="0"/>
          <w:divBdr>
            <w:top w:val="none" w:sz="0" w:space="0" w:color="auto"/>
            <w:left w:val="none" w:sz="0" w:space="0" w:color="auto"/>
            <w:bottom w:val="none" w:sz="0" w:space="0" w:color="auto"/>
            <w:right w:val="none" w:sz="0" w:space="0" w:color="auto"/>
          </w:divBdr>
        </w:div>
        <w:div w:id="823936383">
          <w:marLeft w:val="0"/>
          <w:marRight w:val="0"/>
          <w:marTop w:val="0"/>
          <w:marBottom w:val="0"/>
          <w:divBdr>
            <w:top w:val="none" w:sz="0" w:space="0" w:color="auto"/>
            <w:left w:val="none" w:sz="0" w:space="0" w:color="auto"/>
            <w:bottom w:val="none" w:sz="0" w:space="0" w:color="auto"/>
            <w:right w:val="none" w:sz="0" w:space="0" w:color="auto"/>
          </w:divBdr>
        </w:div>
        <w:div w:id="960573206">
          <w:marLeft w:val="0"/>
          <w:marRight w:val="0"/>
          <w:marTop w:val="0"/>
          <w:marBottom w:val="0"/>
          <w:divBdr>
            <w:top w:val="none" w:sz="0" w:space="0" w:color="auto"/>
            <w:left w:val="none" w:sz="0" w:space="0" w:color="auto"/>
            <w:bottom w:val="none" w:sz="0" w:space="0" w:color="auto"/>
            <w:right w:val="none" w:sz="0" w:space="0" w:color="auto"/>
          </w:divBdr>
        </w:div>
        <w:div w:id="2002847061">
          <w:marLeft w:val="0"/>
          <w:marRight w:val="0"/>
          <w:marTop w:val="0"/>
          <w:marBottom w:val="0"/>
          <w:divBdr>
            <w:top w:val="none" w:sz="0" w:space="0" w:color="auto"/>
            <w:left w:val="none" w:sz="0" w:space="0" w:color="auto"/>
            <w:bottom w:val="none" w:sz="0" w:space="0" w:color="auto"/>
            <w:right w:val="none" w:sz="0" w:space="0" w:color="auto"/>
          </w:divBdr>
        </w:div>
        <w:div w:id="706027067">
          <w:marLeft w:val="0"/>
          <w:marRight w:val="0"/>
          <w:marTop w:val="0"/>
          <w:marBottom w:val="0"/>
          <w:divBdr>
            <w:top w:val="none" w:sz="0" w:space="0" w:color="auto"/>
            <w:left w:val="none" w:sz="0" w:space="0" w:color="auto"/>
            <w:bottom w:val="none" w:sz="0" w:space="0" w:color="auto"/>
            <w:right w:val="none" w:sz="0" w:space="0" w:color="auto"/>
          </w:divBdr>
        </w:div>
        <w:div w:id="1294479710">
          <w:marLeft w:val="0"/>
          <w:marRight w:val="0"/>
          <w:marTop w:val="0"/>
          <w:marBottom w:val="0"/>
          <w:divBdr>
            <w:top w:val="none" w:sz="0" w:space="0" w:color="auto"/>
            <w:left w:val="none" w:sz="0" w:space="0" w:color="auto"/>
            <w:bottom w:val="none" w:sz="0" w:space="0" w:color="auto"/>
            <w:right w:val="none" w:sz="0" w:space="0" w:color="auto"/>
          </w:divBdr>
        </w:div>
        <w:div w:id="2029865266">
          <w:marLeft w:val="0"/>
          <w:marRight w:val="0"/>
          <w:marTop w:val="0"/>
          <w:marBottom w:val="0"/>
          <w:divBdr>
            <w:top w:val="none" w:sz="0" w:space="0" w:color="auto"/>
            <w:left w:val="none" w:sz="0" w:space="0" w:color="auto"/>
            <w:bottom w:val="none" w:sz="0" w:space="0" w:color="auto"/>
            <w:right w:val="none" w:sz="0" w:space="0" w:color="auto"/>
          </w:divBdr>
        </w:div>
        <w:div w:id="571548551">
          <w:marLeft w:val="0"/>
          <w:marRight w:val="0"/>
          <w:marTop w:val="0"/>
          <w:marBottom w:val="0"/>
          <w:divBdr>
            <w:top w:val="none" w:sz="0" w:space="0" w:color="auto"/>
            <w:left w:val="none" w:sz="0" w:space="0" w:color="auto"/>
            <w:bottom w:val="none" w:sz="0" w:space="0" w:color="auto"/>
            <w:right w:val="none" w:sz="0" w:space="0" w:color="auto"/>
          </w:divBdr>
        </w:div>
        <w:div w:id="51270593">
          <w:marLeft w:val="0"/>
          <w:marRight w:val="0"/>
          <w:marTop w:val="0"/>
          <w:marBottom w:val="0"/>
          <w:divBdr>
            <w:top w:val="none" w:sz="0" w:space="0" w:color="auto"/>
            <w:left w:val="none" w:sz="0" w:space="0" w:color="auto"/>
            <w:bottom w:val="none" w:sz="0" w:space="0" w:color="auto"/>
            <w:right w:val="none" w:sz="0" w:space="0" w:color="auto"/>
          </w:divBdr>
        </w:div>
        <w:div w:id="956712866">
          <w:marLeft w:val="0"/>
          <w:marRight w:val="0"/>
          <w:marTop w:val="0"/>
          <w:marBottom w:val="0"/>
          <w:divBdr>
            <w:top w:val="none" w:sz="0" w:space="0" w:color="auto"/>
            <w:left w:val="none" w:sz="0" w:space="0" w:color="auto"/>
            <w:bottom w:val="none" w:sz="0" w:space="0" w:color="auto"/>
            <w:right w:val="none" w:sz="0" w:space="0" w:color="auto"/>
          </w:divBdr>
        </w:div>
        <w:div w:id="529882728">
          <w:marLeft w:val="0"/>
          <w:marRight w:val="0"/>
          <w:marTop w:val="0"/>
          <w:marBottom w:val="0"/>
          <w:divBdr>
            <w:top w:val="none" w:sz="0" w:space="0" w:color="auto"/>
            <w:left w:val="none" w:sz="0" w:space="0" w:color="auto"/>
            <w:bottom w:val="none" w:sz="0" w:space="0" w:color="auto"/>
            <w:right w:val="none" w:sz="0" w:space="0" w:color="auto"/>
          </w:divBdr>
        </w:div>
        <w:div w:id="1548184087">
          <w:marLeft w:val="0"/>
          <w:marRight w:val="0"/>
          <w:marTop w:val="0"/>
          <w:marBottom w:val="0"/>
          <w:divBdr>
            <w:top w:val="none" w:sz="0" w:space="0" w:color="auto"/>
            <w:left w:val="none" w:sz="0" w:space="0" w:color="auto"/>
            <w:bottom w:val="none" w:sz="0" w:space="0" w:color="auto"/>
            <w:right w:val="none" w:sz="0" w:space="0" w:color="auto"/>
          </w:divBdr>
        </w:div>
        <w:div w:id="486828547">
          <w:marLeft w:val="0"/>
          <w:marRight w:val="0"/>
          <w:marTop w:val="0"/>
          <w:marBottom w:val="0"/>
          <w:divBdr>
            <w:top w:val="none" w:sz="0" w:space="0" w:color="auto"/>
            <w:left w:val="none" w:sz="0" w:space="0" w:color="auto"/>
            <w:bottom w:val="none" w:sz="0" w:space="0" w:color="auto"/>
            <w:right w:val="none" w:sz="0" w:space="0" w:color="auto"/>
          </w:divBdr>
        </w:div>
        <w:div w:id="668293619">
          <w:marLeft w:val="0"/>
          <w:marRight w:val="0"/>
          <w:marTop w:val="0"/>
          <w:marBottom w:val="0"/>
          <w:divBdr>
            <w:top w:val="none" w:sz="0" w:space="0" w:color="auto"/>
            <w:left w:val="none" w:sz="0" w:space="0" w:color="auto"/>
            <w:bottom w:val="none" w:sz="0" w:space="0" w:color="auto"/>
            <w:right w:val="none" w:sz="0" w:space="0" w:color="auto"/>
          </w:divBdr>
        </w:div>
        <w:div w:id="1356619269">
          <w:marLeft w:val="0"/>
          <w:marRight w:val="0"/>
          <w:marTop w:val="0"/>
          <w:marBottom w:val="0"/>
          <w:divBdr>
            <w:top w:val="none" w:sz="0" w:space="0" w:color="auto"/>
            <w:left w:val="none" w:sz="0" w:space="0" w:color="auto"/>
            <w:bottom w:val="none" w:sz="0" w:space="0" w:color="auto"/>
            <w:right w:val="none" w:sz="0" w:space="0" w:color="auto"/>
          </w:divBdr>
        </w:div>
        <w:div w:id="428963942">
          <w:marLeft w:val="0"/>
          <w:marRight w:val="0"/>
          <w:marTop w:val="0"/>
          <w:marBottom w:val="0"/>
          <w:divBdr>
            <w:top w:val="none" w:sz="0" w:space="0" w:color="auto"/>
            <w:left w:val="none" w:sz="0" w:space="0" w:color="auto"/>
            <w:bottom w:val="none" w:sz="0" w:space="0" w:color="auto"/>
            <w:right w:val="none" w:sz="0" w:space="0" w:color="auto"/>
          </w:divBdr>
        </w:div>
        <w:div w:id="34039276">
          <w:marLeft w:val="0"/>
          <w:marRight w:val="0"/>
          <w:marTop w:val="0"/>
          <w:marBottom w:val="0"/>
          <w:divBdr>
            <w:top w:val="none" w:sz="0" w:space="0" w:color="auto"/>
            <w:left w:val="none" w:sz="0" w:space="0" w:color="auto"/>
            <w:bottom w:val="none" w:sz="0" w:space="0" w:color="auto"/>
            <w:right w:val="none" w:sz="0" w:space="0" w:color="auto"/>
          </w:divBdr>
        </w:div>
        <w:div w:id="819610954">
          <w:marLeft w:val="0"/>
          <w:marRight w:val="0"/>
          <w:marTop w:val="0"/>
          <w:marBottom w:val="0"/>
          <w:divBdr>
            <w:top w:val="none" w:sz="0" w:space="0" w:color="auto"/>
            <w:left w:val="none" w:sz="0" w:space="0" w:color="auto"/>
            <w:bottom w:val="none" w:sz="0" w:space="0" w:color="auto"/>
            <w:right w:val="none" w:sz="0" w:space="0" w:color="auto"/>
          </w:divBdr>
        </w:div>
        <w:div w:id="1010567805">
          <w:marLeft w:val="0"/>
          <w:marRight w:val="0"/>
          <w:marTop w:val="0"/>
          <w:marBottom w:val="0"/>
          <w:divBdr>
            <w:top w:val="none" w:sz="0" w:space="0" w:color="auto"/>
            <w:left w:val="none" w:sz="0" w:space="0" w:color="auto"/>
            <w:bottom w:val="none" w:sz="0" w:space="0" w:color="auto"/>
            <w:right w:val="none" w:sz="0" w:space="0" w:color="auto"/>
          </w:divBdr>
        </w:div>
        <w:div w:id="2021812617">
          <w:marLeft w:val="0"/>
          <w:marRight w:val="0"/>
          <w:marTop w:val="0"/>
          <w:marBottom w:val="0"/>
          <w:divBdr>
            <w:top w:val="none" w:sz="0" w:space="0" w:color="auto"/>
            <w:left w:val="none" w:sz="0" w:space="0" w:color="auto"/>
            <w:bottom w:val="none" w:sz="0" w:space="0" w:color="auto"/>
            <w:right w:val="none" w:sz="0" w:space="0" w:color="auto"/>
          </w:divBdr>
        </w:div>
        <w:div w:id="1195189177">
          <w:marLeft w:val="0"/>
          <w:marRight w:val="0"/>
          <w:marTop w:val="0"/>
          <w:marBottom w:val="0"/>
          <w:divBdr>
            <w:top w:val="none" w:sz="0" w:space="0" w:color="auto"/>
            <w:left w:val="none" w:sz="0" w:space="0" w:color="auto"/>
            <w:bottom w:val="none" w:sz="0" w:space="0" w:color="auto"/>
            <w:right w:val="none" w:sz="0" w:space="0" w:color="auto"/>
          </w:divBdr>
        </w:div>
        <w:div w:id="277882530">
          <w:marLeft w:val="0"/>
          <w:marRight w:val="0"/>
          <w:marTop w:val="0"/>
          <w:marBottom w:val="0"/>
          <w:divBdr>
            <w:top w:val="none" w:sz="0" w:space="0" w:color="auto"/>
            <w:left w:val="none" w:sz="0" w:space="0" w:color="auto"/>
            <w:bottom w:val="none" w:sz="0" w:space="0" w:color="auto"/>
            <w:right w:val="none" w:sz="0" w:space="0" w:color="auto"/>
          </w:divBdr>
        </w:div>
        <w:div w:id="928807717">
          <w:marLeft w:val="0"/>
          <w:marRight w:val="0"/>
          <w:marTop w:val="0"/>
          <w:marBottom w:val="0"/>
          <w:divBdr>
            <w:top w:val="none" w:sz="0" w:space="0" w:color="auto"/>
            <w:left w:val="none" w:sz="0" w:space="0" w:color="auto"/>
            <w:bottom w:val="none" w:sz="0" w:space="0" w:color="auto"/>
            <w:right w:val="none" w:sz="0" w:space="0" w:color="auto"/>
          </w:divBdr>
        </w:div>
        <w:div w:id="1719207278">
          <w:marLeft w:val="0"/>
          <w:marRight w:val="0"/>
          <w:marTop w:val="0"/>
          <w:marBottom w:val="0"/>
          <w:divBdr>
            <w:top w:val="none" w:sz="0" w:space="0" w:color="auto"/>
            <w:left w:val="none" w:sz="0" w:space="0" w:color="auto"/>
            <w:bottom w:val="none" w:sz="0" w:space="0" w:color="auto"/>
            <w:right w:val="none" w:sz="0" w:space="0" w:color="auto"/>
          </w:divBdr>
        </w:div>
        <w:div w:id="1637564173">
          <w:marLeft w:val="0"/>
          <w:marRight w:val="0"/>
          <w:marTop w:val="0"/>
          <w:marBottom w:val="0"/>
          <w:divBdr>
            <w:top w:val="none" w:sz="0" w:space="0" w:color="auto"/>
            <w:left w:val="none" w:sz="0" w:space="0" w:color="auto"/>
            <w:bottom w:val="none" w:sz="0" w:space="0" w:color="auto"/>
            <w:right w:val="none" w:sz="0" w:space="0" w:color="auto"/>
          </w:divBdr>
        </w:div>
        <w:div w:id="1962417014">
          <w:marLeft w:val="0"/>
          <w:marRight w:val="0"/>
          <w:marTop w:val="0"/>
          <w:marBottom w:val="0"/>
          <w:divBdr>
            <w:top w:val="none" w:sz="0" w:space="0" w:color="auto"/>
            <w:left w:val="none" w:sz="0" w:space="0" w:color="auto"/>
            <w:bottom w:val="none" w:sz="0" w:space="0" w:color="auto"/>
            <w:right w:val="none" w:sz="0" w:space="0" w:color="auto"/>
          </w:divBdr>
        </w:div>
        <w:div w:id="2086142293">
          <w:marLeft w:val="0"/>
          <w:marRight w:val="0"/>
          <w:marTop w:val="0"/>
          <w:marBottom w:val="0"/>
          <w:divBdr>
            <w:top w:val="none" w:sz="0" w:space="0" w:color="auto"/>
            <w:left w:val="none" w:sz="0" w:space="0" w:color="auto"/>
            <w:bottom w:val="none" w:sz="0" w:space="0" w:color="auto"/>
            <w:right w:val="none" w:sz="0" w:space="0" w:color="auto"/>
          </w:divBdr>
        </w:div>
        <w:div w:id="640160899">
          <w:marLeft w:val="0"/>
          <w:marRight w:val="0"/>
          <w:marTop w:val="0"/>
          <w:marBottom w:val="0"/>
          <w:divBdr>
            <w:top w:val="none" w:sz="0" w:space="0" w:color="auto"/>
            <w:left w:val="none" w:sz="0" w:space="0" w:color="auto"/>
            <w:bottom w:val="none" w:sz="0" w:space="0" w:color="auto"/>
            <w:right w:val="none" w:sz="0" w:space="0" w:color="auto"/>
          </w:divBdr>
        </w:div>
        <w:div w:id="1711415121">
          <w:marLeft w:val="0"/>
          <w:marRight w:val="0"/>
          <w:marTop w:val="0"/>
          <w:marBottom w:val="0"/>
          <w:divBdr>
            <w:top w:val="none" w:sz="0" w:space="0" w:color="auto"/>
            <w:left w:val="none" w:sz="0" w:space="0" w:color="auto"/>
            <w:bottom w:val="none" w:sz="0" w:space="0" w:color="auto"/>
            <w:right w:val="none" w:sz="0" w:space="0" w:color="auto"/>
          </w:divBdr>
        </w:div>
        <w:div w:id="1942180316">
          <w:marLeft w:val="0"/>
          <w:marRight w:val="0"/>
          <w:marTop w:val="0"/>
          <w:marBottom w:val="0"/>
          <w:divBdr>
            <w:top w:val="none" w:sz="0" w:space="0" w:color="auto"/>
            <w:left w:val="none" w:sz="0" w:space="0" w:color="auto"/>
            <w:bottom w:val="none" w:sz="0" w:space="0" w:color="auto"/>
            <w:right w:val="none" w:sz="0" w:space="0" w:color="auto"/>
          </w:divBdr>
        </w:div>
        <w:div w:id="2136869688">
          <w:marLeft w:val="0"/>
          <w:marRight w:val="0"/>
          <w:marTop w:val="0"/>
          <w:marBottom w:val="0"/>
          <w:divBdr>
            <w:top w:val="none" w:sz="0" w:space="0" w:color="auto"/>
            <w:left w:val="none" w:sz="0" w:space="0" w:color="auto"/>
            <w:bottom w:val="none" w:sz="0" w:space="0" w:color="auto"/>
            <w:right w:val="none" w:sz="0" w:space="0" w:color="auto"/>
          </w:divBdr>
        </w:div>
        <w:div w:id="1584297931">
          <w:marLeft w:val="0"/>
          <w:marRight w:val="0"/>
          <w:marTop w:val="0"/>
          <w:marBottom w:val="0"/>
          <w:divBdr>
            <w:top w:val="none" w:sz="0" w:space="0" w:color="auto"/>
            <w:left w:val="none" w:sz="0" w:space="0" w:color="auto"/>
            <w:bottom w:val="none" w:sz="0" w:space="0" w:color="auto"/>
            <w:right w:val="none" w:sz="0" w:space="0" w:color="auto"/>
          </w:divBdr>
        </w:div>
        <w:div w:id="1610890938">
          <w:marLeft w:val="0"/>
          <w:marRight w:val="0"/>
          <w:marTop w:val="0"/>
          <w:marBottom w:val="0"/>
          <w:divBdr>
            <w:top w:val="none" w:sz="0" w:space="0" w:color="auto"/>
            <w:left w:val="none" w:sz="0" w:space="0" w:color="auto"/>
            <w:bottom w:val="none" w:sz="0" w:space="0" w:color="auto"/>
            <w:right w:val="none" w:sz="0" w:space="0" w:color="auto"/>
          </w:divBdr>
        </w:div>
        <w:div w:id="115831387">
          <w:marLeft w:val="0"/>
          <w:marRight w:val="0"/>
          <w:marTop w:val="0"/>
          <w:marBottom w:val="0"/>
          <w:divBdr>
            <w:top w:val="none" w:sz="0" w:space="0" w:color="auto"/>
            <w:left w:val="none" w:sz="0" w:space="0" w:color="auto"/>
            <w:bottom w:val="none" w:sz="0" w:space="0" w:color="auto"/>
            <w:right w:val="none" w:sz="0" w:space="0" w:color="auto"/>
          </w:divBdr>
        </w:div>
        <w:div w:id="1042948063">
          <w:marLeft w:val="0"/>
          <w:marRight w:val="0"/>
          <w:marTop w:val="0"/>
          <w:marBottom w:val="0"/>
          <w:divBdr>
            <w:top w:val="none" w:sz="0" w:space="0" w:color="auto"/>
            <w:left w:val="none" w:sz="0" w:space="0" w:color="auto"/>
            <w:bottom w:val="none" w:sz="0" w:space="0" w:color="auto"/>
            <w:right w:val="none" w:sz="0" w:space="0" w:color="auto"/>
          </w:divBdr>
        </w:div>
        <w:div w:id="1192958624">
          <w:marLeft w:val="0"/>
          <w:marRight w:val="0"/>
          <w:marTop w:val="0"/>
          <w:marBottom w:val="0"/>
          <w:divBdr>
            <w:top w:val="none" w:sz="0" w:space="0" w:color="auto"/>
            <w:left w:val="none" w:sz="0" w:space="0" w:color="auto"/>
            <w:bottom w:val="none" w:sz="0" w:space="0" w:color="auto"/>
            <w:right w:val="none" w:sz="0" w:space="0" w:color="auto"/>
          </w:divBdr>
        </w:div>
        <w:div w:id="2028091451">
          <w:marLeft w:val="0"/>
          <w:marRight w:val="0"/>
          <w:marTop w:val="0"/>
          <w:marBottom w:val="0"/>
          <w:divBdr>
            <w:top w:val="none" w:sz="0" w:space="0" w:color="auto"/>
            <w:left w:val="none" w:sz="0" w:space="0" w:color="auto"/>
            <w:bottom w:val="none" w:sz="0" w:space="0" w:color="auto"/>
            <w:right w:val="none" w:sz="0" w:space="0" w:color="auto"/>
          </w:divBdr>
        </w:div>
        <w:div w:id="1343900200">
          <w:marLeft w:val="0"/>
          <w:marRight w:val="0"/>
          <w:marTop w:val="0"/>
          <w:marBottom w:val="0"/>
          <w:divBdr>
            <w:top w:val="none" w:sz="0" w:space="0" w:color="auto"/>
            <w:left w:val="none" w:sz="0" w:space="0" w:color="auto"/>
            <w:bottom w:val="none" w:sz="0" w:space="0" w:color="auto"/>
            <w:right w:val="none" w:sz="0" w:space="0" w:color="auto"/>
          </w:divBdr>
        </w:div>
        <w:div w:id="271743056">
          <w:marLeft w:val="0"/>
          <w:marRight w:val="0"/>
          <w:marTop w:val="0"/>
          <w:marBottom w:val="0"/>
          <w:divBdr>
            <w:top w:val="none" w:sz="0" w:space="0" w:color="auto"/>
            <w:left w:val="none" w:sz="0" w:space="0" w:color="auto"/>
            <w:bottom w:val="none" w:sz="0" w:space="0" w:color="auto"/>
            <w:right w:val="none" w:sz="0" w:space="0" w:color="auto"/>
          </w:divBdr>
        </w:div>
        <w:div w:id="875586459">
          <w:marLeft w:val="0"/>
          <w:marRight w:val="0"/>
          <w:marTop w:val="0"/>
          <w:marBottom w:val="0"/>
          <w:divBdr>
            <w:top w:val="none" w:sz="0" w:space="0" w:color="auto"/>
            <w:left w:val="none" w:sz="0" w:space="0" w:color="auto"/>
            <w:bottom w:val="none" w:sz="0" w:space="0" w:color="auto"/>
            <w:right w:val="none" w:sz="0" w:space="0" w:color="auto"/>
          </w:divBdr>
        </w:div>
        <w:div w:id="1345522592">
          <w:marLeft w:val="0"/>
          <w:marRight w:val="0"/>
          <w:marTop w:val="0"/>
          <w:marBottom w:val="0"/>
          <w:divBdr>
            <w:top w:val="none" w:sz="0" w:space="0" w:color="auto"/>
            <w:left w:val="none" w:sz="0" w:space="0" w:color="auto"/>
            <w:bottom w:val="none" w:sz="0" w:space="0" w:color="auto"/>
            <w:right w:val="none" w:sz="0" w:space="0" w:color="auto"/>
          </w:divBdr>
        </w:div>
        <w:div w:id="2088771458">
          <w:marLeft w:val="0"/>
          <w:marRight w:val="0"/>
          <w:marTop w:val="0"/>
          <w:marBottom w:val="0"/>
          <w:divBdr>
            <w:top w:val="none" w:sz="0" w:space="0" w:color="auto"/>
            <w:left w:val="none" w:sz="0" w:space="0" w:color="auto"/>
            <w:bottom w:val="none" w:sz="0" w:space="0" w:color="auto"/>
            <w:right w:val="none" w:sz="0" w:space="0" w:color="auto"/>
          </w:divBdr>
        </w:div>
        <w:div w:id="1123309928">
          <w:marLeft w:val="0"/>
          <w:marRight w:val="0"/>
          <w:marTop w:val="0"/>
          <w:marBottom w:val="0"/>
          <w:divBdr>
            <w:top w:val="none" w:sz="0" w:space="0" w:color="auto"/>
            <w:left w:val="none" w:sz="0" w:space="0" w:color="auto"/>
            <w:bottom w:val="none" w:sz="0" w:space="0" w:color="auto"/>
            <w:right w:val="none" w:sz="0" w:space="0" w:color="auto"/>
          </w:divBdr>
        </w:div>
        <w:div w:id="936211">
          <w:marLeft w:val="0"/>
          <w:marRight w:val="0"/>
          <w:marTop w:val="0"/>
          <w:marBottom w:val="0"/>
          <w:divBdr>
            <w:top w:val="none" w:sz="0" w:space="0" w:color="auto"/>
            <w:left w:val="none" w:sz="0" w:space="0" w:color="auto"/>
            <w:bottom w:val="none" w:sz="0" w:space="0" w:color="auto"/>
            <w:right w:val="none" w:sz="0" w:space="0" w:color="auto"/>
          </w:divBdr>
        </w:div>
        <w:div w:id="1815490786">
          <w:marLeft w:val="0"/>
          <w:marRight w:val="0"/>
          <w:marTop w:val="0"/>
          <w:marBottom w:val="0"/>
          <w:divBdr>
            <w:top w:val="none" w:sz="0" w:space="0" w:color="auto"/>
            <w:left w:val="none" w:sz="0" w:space="0" w:color="auto"/>
            <w:bottom w:val="none" w:sz="0" w:space="0" w:color="auto"/>
            <w:right w:val="none" w:sz="0" w:space="0" w:color="auto"/>
          </w:divBdr>
        </w:div>
        <w:div w:id="1689331924">
          <w:marLeft w:val="0"/>
          <w:marRight w:val="0"/>
          <w:marTop w:val="0"/>
          <w:marBottom w:val="0"/>
          <w:divBdr>
            <w:top w:val="none" w:sz="0" w:space="0" w:color="auto"/>
            <w:left w:val="none" w:sz="0" w:space="0" w:color="auto"/>
            <w:bottom w:val="none" w:sz="0" w:space="0" w:color="auto"/>
            <w:right w:val="none" w:sz="0" w:space="0" w:color="auto"/>
          </w:divBdr>
        </w:div>
        <w:div w:id="1349214074">
          <w:marLeft w:val="0"/>
          <w:marRight w:val="0"/>
          <w:marTop w:val="0"/>
          <w:marBottom w:val="0"/>
          <w:divBdr>
            <w:top w:val="none" w:sz="0" w:space="0" w:color="auto"/>
            <w:left w:val="none" w:sz="0" w:space="0" w:color="auto"/>
            <w:bottom w:val="none" w:sz="0" w:space="0" w:color="auto"/>
            <w:right w:val="none" w:sz="0" w:space="0" w:color="auto"/>
          </w:divBdr>
        </w:div>
        <w:div w:id="2090031673">
          <w:marLeft w:val="0"/>
          <w:marRight w:val="0"/>
          <w:marTop w:val="0"/>
          <w:marBottom w:val="0"/>
          <w:divBdr>
            <w:top w:val="none" w:sz="0" w:space="0" w:color="auto"/>
            <w:left w:val="none" w:sz="0" w:space="0" w:color="auto"/>
            <w:bottom w:val="none" w:sz="0" w:space="0" w:color="auto"/>
            <w:right w:val="none" w:sz="0" w:space="0" w:color="auto"/>
          </w:divBdr>
        </w:div>
        <w:div w:id="1849589757">
          <w:marLeft w:val="0"/>
          <w:marRight w:val="0"/>
          <w:marTop w:val="0"/>
          <w:marBottom w:val="0"/>
          <w:divBdr>
            <w:top w:val="none" w:sz="0" w:space="0" w:color="auto"/>
            <w:left w:val="none" w:sz="0" w:space="0" w:color="auto"/>
            <w:bottom w:val="none" w:sz="0" w:space="0" w:color="auto"/>
            <w:right w:val="none" w:sz="0" w:space="0" w:color="auto"/>
          </w:divBdr>
        </w:div>
        <w:div w:id="764039803">
          <w:marLeft w:val="0"/>
          <w:marRight w:val="0"/>
          <w:marTop w:val="0"/>
          <w:marBottom w:val="0"/>
          <w:divBdr>
            <w:top w:val="none" w:sz="0" w:space="0" w:color="auto"/>
            <w:left w:val="none" w:sz="0" w:space="0" w:color="auto"/>
            <w:bottom w:val="none" w:sz="0" w:space="0" w:color="auto"/>
            <w:right w:val="none" w:sz="0" w:space="0" w:color="auto"/>
          </w:divBdr>
        </w:div>
        <w:div w:id="1545674884">
          <w:marLeft w:val="0"/>
          <w:marRight w:val="0"/>
          <w:marTop w:val="0"/>
          <w:marBottom w:val="0"/>
          <w:divBdr>
            <w:top w:val="none" w:sz="0" w:space="0" w:color="auto"/>
            <w:left w:val="none" w:sz="0" w:space="0" w:color="auto"/>
            <w:bottom w:val="none" w:sz="0" w:space="0" w:color="auto"/>
            <w:right w:val="none" w:sz="0" w:space="0" w:color="auto"/>
          </w:divBdr>
        </w:div>
        <w:div w:id="1745956643">
          <w:marLeft w:val="0"/>
          <w:marRight w:val="0"/>
          <w:marTop w:val="0"/>
          <w:marBottom w:val="0"/>
          <w:divBdr>
            <w:top w:val="none" w:sz="0" w:space="0" w:color="auto"/>
            <w:left w:val="none" w:sz="0" w:space="0" w:color="auto"/>
            <w:bottom w:val="none" w:sz="0" w:space="0" w:color="auto"/>
            <w:right w:val="none" w:sz="0" w:space="0" w:color="auto"/>
          </w:divBdr>
        </w:div>
        <w:div w:id="1552032334">
          <w:marLeft w:val="0"/>
          <w:marRight w:val="0"/>
          <w:marTop w:val="0"/>
          <w:marBottom w:val="0"/>
          <w:divBdr>
            <w:top w:val="none" w:sz="0" w:space="0" w:color="auto"/>
            <w:left w:val="none" w:sz="0" w:space="0" w:color="auto"/>
            <w:bottom w:val="none" w:sz="0" w:space="0" w:color="auto"/>
            <w:right w:val="none" w:sz="0" w:space="0" w:color="auto"/>
          </w:divBdr>
        </w:div>
        <w:div w:id="556088116">
          <w:marLeft w:val="0"/>
          <w:marRight w:val="0"/>
          <w:marTop w:val="0"/>
          <w:marBottom w:val="0"/>
          <w:divBdr>
            <w:top w:val="none" w:sz="0" w:space="0" w:color="auto"/>
            <w:left w:val="none" w:sz="0" w:space="0" w:color="auto"/>
            <w:bottom w:val="none" w:sz="0" w:space="0" w:color="auto"/>
            <w:right w:val="none" w:sz="0" w:space="0" w:color="auto"/>
          </w:divBdr>
        </w:div>
        <w:div w:id="1329791410">
          <w:marLeft w:val="0"/>
          <w:marRight w:val="0"/>
          <w:marTop w:val="0"/>
          <w:marBottom w:val="0"/>
          <w:divBdr>
            <w:top w:val="none" w:sz="0" w:space="0" w:color="auto"/>
            <w:left w:val="none" w:sz="0" w:space="0" w:color="auto"/>
            <w:bottom w:val="none" w:sz="0" w:space="0" w:color="auto"/>
            <w:right w:val="none" w:sz="0" w:space="0" w:color="auto"/>
          </w:divBdr>
        </w:div>
        <w:div w:id="600991306">
          <w:marLeft w:val="0"/>
          <w:marRight w:val="0"/>
          <w:marTop w:val="0"/>
          <w:marBottom w:val="0"/>
          <w:divBdr>
            <w:top w:val="none" w:sz="0" w:space="0" w:color="auto"/>
            <w:left w:val="none" w:sz="0" w:space="0" w:color="auto"/>
            <w:bottom w:val="none" w:sz="0" w:space="0" w:color="auto"/>
            <w:right w:val="none" w:sz="0" w:space="0" w:color="auto"/>
          </w:divBdr>
        </w:div>
        <w:div w:id="1061902206">
          <w:marLeft w:val="0"/>
          <w:marRight w:val="0"/>
          <w:marTop w:val="0"/>
          <w:marBottom w:val="0"/>
          <w:divBdr>
            <w:top w:val="none" w:sz="0" w:space="0" w:color="auto"/>
            <w:left w:val="none" w:sz="0" w:space="0" w:color="auto"/>
            <w:bottom w:val="none" w:sz="0" w:space="0" w:color="auto"/>
            <w:right w:val="none" w:sz="0" w:space="0" w:color="auto"/>
          </w:divBdr>
        </w:div>
        <w:div w:id="501119790">
          <w:marLeft w:val="0"/>
          <w:marRight w:val="0"/>
          <w:marTop w:val="0"/>
          <w:marBottom w:val="0"/>
          <w:divBdr>
            <w:top w:val="none" w:sz="0" w:space="0" w:color="auto"/>
            <w:left w:val="none" w:sz="0" w:space="0" w:color="auto"/>
            <w:bottom w:val="none" w:sz="0" w:space="0" w:color="auto"/>
            <w:right w:val="none" w:sz="0" w:space="0" w:color="auto"/>
          </w:divBdr>
        </w:div>
        <w:div w:id="891769247">
          <w:marLeft w:val="0"/>
          <w:marRight w:val="0"/>
          <w:marTop w:val="0"/>
          <w:marBottom w:val="0"/>
          <w:divBdr>
            <w:top w:val="none" w:sz="0" w:space="0" w:color="auto"/>
            <w:left w:val="none" w:sz="0" w:space="0" w:color="auto"/>
            <w:bottom w:val="none" w:sz="0" w:space="0" w:color="auto"/>
            <w:right w:val="none" w:sz="0" w:space="0" w:color="auto"/>
          </w:divBdr>
        </w:div>
        <w:div w:id="1419327391">
          <w:marLeft w:val="0"/>
          <w:marRight w:val="0"/>
          <w:marTop w:val="0"/>
          <w:marBottom w:val="0"/>
          <w:divBdr>
            <w:top w:val="none" w:sz="0" w:space="0" w:color="auto"/>
            <w:left w:val="none" w:sz="0" w:space="0" w:color="auto"/>
            <w:bottom w:val="none" w:sz="0" w:space="0" w:color="auto"/>
            <w:right w:val="none" w:sz="0" w:space="0" w:color="auto"/>
          </w:divBdr>
        </w:div>
        <w:div w:id="1754012404">
          <w:marLeft w:val="0"/>
          <w:marRight w:val="0"/>
          <w:marTop w:val="0"/>
          <w:marBottom w:val="0"/>
          <w:divBdr>
            <w:top w:val="none" w:sz="0" w:space="0" w:color="auto"/>
            <w:left w:val="none" w:sz="0" w:space="0" w:color="auto"/>
            <w:bottom w:val="none" w:sz="0" w:space="0" w:color="auto"/>
            <w:right w:val="none" w:sz="0" w:space="0" w:color="auto"/>
          </w:divBdr>
        </w:div>
        <w:div w:id="2139756037">
          <w:marLeft w:val="0"/>
          <w:marRight w:val="0"/>
          <w:marTop w:val="0"/>
          <w:marBottom w:val="0"/>
          <w:divBdr>
            <w:top w:val="none" w:sz="0" w:space="0" w:color="auto"/>
            <w:left w:val="none" w:sz="0" w:space="0" w:color="auto"/>
            <w:bottom w:val="none" w:sz="0" w:space="0" w:color="auto"/>
            <w:right w:val="none" w:sz="0" w:space="0" w:color="auto"/>
          </w:divBdr>
        </w:div>
        <w:div w:id="1209994499">
          <w:marLeft w:val="0"/>
          <w:marRight w:val="0"/>
          <w:marTop w:val="0"/>
          <w:marBottom w:val="0"/>
          <w:divBdr>
            <w:top w:val="none" w:sz="0" w:space="0" w:color="auto"/>
            <w:left w:val="none" w:sz="0" w:space="0" w:color="auto"/>
            <w:bottom w:val="none" w:sz="0" w:space="0" w:color="auto"/>
            <w:right w:val="none" w:sz="0" w:space="0" w:color="auto"/>
          </w:divBdr>
        </w:div>
        <w:div w:id="1067150381">
          <w:marLeft w:val="0"/>
          <w:marRight w:val="0"/>
          <w:marTop w:val="0"/>
          <w:marBottom w:val="0"/>
          <w:divBdr>
            <w:top w:val="none" w:sz="0" w:space="0" w:color="auto"/>
            <w:left w:val="none" w:sz="0" w:space="0" w:color="auto"/>
            <w:bottom w:val="none" w:sz="0" w:space="0" w:color="auto"/>
            <w:right w:val="none" w:sz="0" w:space="0" w:color="auto"/>
          </w:divBdr>
        </w:div>
        <w:div w:id="343938366">
          <w:marLeft w:val="0"/>
          <w:marRight w:val="0"/>
          <w:marTop w:val="0"/>
          <w:marBottom w:val="0"/>
          <w:divBdr>
            <w:top w:val="none" w:sz="0" w:space="0" w:color="auto"/>
            <w:left w:val="none" w:sz="0" w:space="0" w:color="auto"/>
            <w:bottom w:val="none" w:sz="0" w:space="0" w:color="auto"/>
            <w:right w:val="none" w:sz="0" w:space="0" w:color="auto"/>
          </w:divBdr>
        </w:div>
        <w:div w:id="1772579421">
          <w:marLeft w:val="0"/>
          <w:marRight w:val="0"/>
          <w:marTop w:val="0"/>
          <w:marBottom w:val="0"/>
          <w:divBdr>
            <w:top w:val="none" w:sz="0" w:space="0" w:color="auto"/>
            <w:left w:val="none" w:sz="0" w:space="0" w:color="auto"/>
            <w:bottom w:val="none" w:sz="0" w:space="0" w:color="auto"/>
            <w:right w:val="none" w:sz="0" w:space="0" w:color="auto"/>
          </w:divBdr>
        </w:div>
        <w:div w:id="475026875">
          <w:marLeft w:val="0"/>
          <w:marRight w:val="0"/>
          <w:marTop w:val="0"/>
          <w:marBottom w:val="0"/>
          <w:divBdr>
            <w:top w:val="none" w:sz="0" w:space="0" w:color="auto"/>
            <w:left w:val="none" w:sz="0" w:space="0" w:color="auto"/>
            <w:bottom w:val="none" w:sz="0" w:space="0" w:color="auto"/>
            <w:right w:val="none" w:sz="0" w:space="0" w:color="auto"/>
          </w:divBdr>
        </w:div>
        <w:div w:id="227500730">
          <w:marLeft w:val="0"/>
          <w:marRight w:val="0"/>
          <w:marTop w:val="0"/>
          <w:marBottom w:val="0"/>
          <w:divBdr>
            <w:top w:val="none" w:sz="0" w:space="0" w:color="auto"/>
            <w:left w:val="none" w:sz="0" w:space="0" w:color="auto"/>
            <w:bottom w:val="none" w:sz="0" w:space="0" w:color="auto"/>
            <w:right w:val="none" w:sz="0" w:space="0" w:color="auto"/>
          </w:divBdr>
        </w:div>
        <w:div w:id="758675882">
          <w:marLeft w:val="0"/>
          <w:marRight w:val="0"/>
          <w:marTop w:val="0"/>
          <w:marBottom w:val="0"/>
          <w:divBdr>
            <w:top w:val="none" w:sz="0" w:space="0" w:color="auto"/>
            <w:left w:val="none" w:sz="0" w:space="0" w:color="auto"/>
            <w:bottom w:val="none" w:sz="0" w:space="0" w:color="auto"/>
            <w:right w:val="none" w:sz="0" w:space="0" w:color="auto"/>
          </w:divBdr>
        </w:div>
        <w:div w:id="742727286">
          <w:marLeft w:val="0"/>
          <w:marRight w:val="0"/>
          <w:marTop w:val="0"/>
          <w:marBottom w:val="0"/>
          <w:divBdr>
            <w:top w:val="none" w:sz="0" w:space="0" w:color="auto"/>
            <w:left w:val="none" w:sz="0" w:space="0" w:color="auto"/>
            <w:bottom w:val="none" w:sz="0" w:space="0" w:color="auto"/>
            <w:right w:val="none" w:sz="0" w:space="0" w:color="auto"/>
          </w:divBdr>
        </w:div>
        <w:div w:id="696276039">
          <w:marLeft w:val="0"/>
          <w:marRight w:val="0"/>
          <w:marTop w:val="0"/>
          <w:marBottom w:val="0"/>
          <w:divBdr>
            <w:top w:val="none" w:sz="0" w:space="0" w:color="auto"/>
            <w:left w:val="none" w:sz="0" w:space="0" w:color="auto"/>
            <w:bottom w:val="none" w:sz="0" w:space="0" w:color="auto"/>
            <w:right w:val="none" w:sz="0" w:space="0" w:color="auto"/>
          </w:divBdr>
        </w:div>
        <w:div w:id="1347172520">
          <w:marLeft w:val="0"/>
          <w:marRight w:val="0"/>
          <w:marTop w:val="0"/>
          <w:marBottom w:val="0"/>
          <w:divBdr>
            <w:top w:val="none" w:sz="0" w:space="0" w:color="auto"/>
            <w:left w:val="none" w:sz="0" w:space="0" w:color="auto"/>
            <w:bottom w:val="none" w:sz="0" w:space="0" w:color="auto"/>
            <w:right w:val="none" w:sz="0" w:space="0" w:color="auto"/>
          </w:divBdr>
        </w:div>
        <w:div w:id="390614269">
          <w:marLeft w:val="0"/>
          <w:marRight w:val="0"/>
          <w:marTop w:val="0"/>
          <w:marBottom w:val="0"/>
          <w:divBdr>
            <w:top w:val="none" w:sz="0" w:space="0" w:color="auto"/>
            <w:left w:val="none" w:sz="0" w:space="0" w:color="auto"/>
            <w:bottom w:val="none" w:sz="0" w:space="0" w:color="auto"/>
            <w:right w:val="none" w:sz="0" w:space="0" w:color="auto"/>
          </w:divBdr>
        </w:div>
        <w:div w:id="443769765">
          <w:marLeft w:val="0"/>
          <w:marRight w:val="0"/>
          <w:marTop w:val="0"/>
          <w:marBottom w:val="0"/>
          <w:divBdr>
            <w:top w:val="none" w:sz="0" w:space="0" w:color="auto"/>
            <w:left w:val="none" w:sz="0" w:space="0" w:color="auto"/>
            <w:bottom w:val="none" w:sz="0" w:space="0" w:color="auto"/>
            <w:right w:val="none" w:sz="0" w:space="0" w:color="auto"/>
          </w:divBdr>
        </w:div>
        <w:div w:id="1606687389">
          <w:marLeft w:val="0"/>
          <w:marRight w:val="0"/>
          <w:marTop w:val="0"/>
          <w:marBottom w:val="0"/>
          <w:divBdr>
            <w:top w:val="none" w:sz="0" w:space="0" w:color="auto"/>
            <w:left w:val="none" w:sz="0" w:space="0" w:color="auto"/>
            <w:bottom w:val="none" w:sz="0" w:space="0" w:color="auto"/>
            <w:right w:val="none" w:sz="0" w:space="0" w:color="auto"/>
          </w:divBdr>
        </w:div>
        <w:div w:id="291062043">
          <w:marLeft w:val="0"/>
          <w:marRight w:val="0"/>
          <w:marTop w:val="0"/>
          <w:marBottom w:val="0"/>
          <w:divBdr>
            <w:top w:val="none" w:sz="0" w:space="0" w:color="auto"/>
            <w:left w:val="none" w:sz="0" w:space="0" w:color="auto"/>
            <w:bottom w:val="none" w:sz="0" w:space="0" w:color="auto"/>
            <w:right w:val="none" w:sz="0" w:space="0" w:color="auto"/>
          </w:divBdr>
        </w:div>
        <w:div w:id="862519776">
          <w:marLeft w:val="0"/>
          <w:marRight w:val="0"/>
          <w:marTop w:val="0"/>
          <w:marBottom w:val="0"/>
          <w:divBdr>
            <w:top w:val="none" w:sz="0" w:space="0" w:color="auto"/>
            <w:left w:val="none" w:sz="0" w:space="0" w:color="auto"/>
            <w:bottom w:val="none" w:sz="0" w:space="0" w:color="auto"/>
            <w:right w:val="none" w:sz="0" w:space="0" w:color="auto"/>
          </w:divBdr>
          <w:divsChild>
            <w:div w:id="1362630682">
              <w:marLeft w:val="0"/>
              <w:marRight w:val="0"/>
              <w:marTop w:val="0"/>
              <w:marBottom w:val="0"/>
              <w:divBdr>
                <w:top w:val="none" w:sz="0" w:space="0" w:color="auto"/>
                <w:left w:val="none" w:sz="0" w:space="0" w:color="auto"/>
                <w:bottom w:val="none" w:sz="0" w:space="0" w:color="auto"/>
                <w:right w:val="none" w:sz="0" w:space="0" w:color="auto"/>
              </w:divBdr>
            </w:div>
          </w:divsChild>
        </w:div>
        <w:div w:id="542408374">
          <w:marLeft w:val="0"/>
          <w:marRight w:val="0"/>
          <w:marTop w:val="0"/>
          <w:marBottom w:val="0"/>
          <w:divBdr>
            <w:top w:val="none" w:sz="0" w:space="0" w:color="auto"/>
            <w:left w:val="none" w:sz="0" w:space="0" w:color="auto"/>
            <w:bottom w:val="none" w:sz="0" w:space="0" w:color="auto"/>
            <w:right w:val="none" w:sz="0" w:space="0" w:color="auto"/>
          </w:divBdr>
          <w:divsChild>
            <w:div w:id="1055470213">
              <w:marLeft w:val="0"/>
              <w:marRight w:val="0"/>
              <w:marTop w:val="0"/>
              <w:marBottom w:val="0"/>
              <w:divBdr>
                <w:top w:val="none" w:sz="0" w:space="0" w:color="auto"/>
                <w:left w:val="none" w:sz="0" w:space="0" w:color="auto"/>
                <w:bottom w:val="none" w:sz="0" w:space="0" w:color="auto"/>
                <w:right w:val="none" w:sz="0" w:space="0" w:color="auto"/>
              </w:divBdr>
            </w:div>
          </w:divsChild>
        </w:div>
        <w:div w:id="1032195736">
          <w:marLeft w:val="0"/>
          <w:marRight w:val="0"/>
          <w:marTop w:val="0"/>
          <w:marBottom w:val="0"/>
          <w:divBdr>
            <w:top w:val="none" w:sz="0" w:space="0" w:color="auto"/>
            <w:left w:val="none" w:sz="0" w:space="0" w:color="auto"/>
            <w:bottom w:val="none" w:sz="0" w:space="0" w:color="auto"/>
            <w:right w:val="none" w:sz="0" w:space="0" w:color="auto"/>
          </w:divBdr>
        </w:div>
        <w:div w:id="1740131581">
          <w:marLeft w:val="0"/>
          <w:marRight w:val="0"/>
          <w:marTop w:val="0"/>
          <w:marBottom w:val="0"/>
          <w:divBdr>
            <w:top w:val="none" w:sz="0" w:space="0" w:color="auto"/>
            <w:left w:val="none" w:sz="0" w:space="0" w:color="auto"/>
            <w:bottom w:val="none" w:sz="0" w:space="0" w:color="auto"/>
            <w:right w:val="none" w:sz="0" w:space="0" w:color="auto"/>
          </w:divBdr>
        </w:div>
        <w:div w:id="351076634">
          <w:marLeft w:val="0"/>
          <w:marRight w:val="0"/>
          <w:marTop w:val="0"/>
          <w:marBottom w:val="0"/>
          <w:divBdr>
            <w:top w:val="none" w:sz="0" w:space="0" w:color="auto"/>
            <w:left w:val="none" w:sz="0" w:space="0" w:color="auto"/>
            <w:bottom w:val="none" w:sz="0" w:space="0" w:color="auto"/>
            <w:right w:val="none" w:sz="0" w:space="0" w:color="auto"/>
          </w:divBdr>
        </w:div>
        <w:div w:id="1674382728">
          <w:marLeft w:val="0"/>
          <w:marRight w:val="0"/>
          <w:marTop w:val="0"/>
          <w:marBottom w:val="0"/>
          <w:divBdr>
            <w:top w:val="none" w:sz="0" w:space="0" w:color="auto"/>
            <w:left w:val="none" w:sz="0" w:space="0" w:color="auto"/>
            <w:bottom w:val="none" w:sz="0" w:space="0" w:color="auto"/>
            <w:right w:val="none" w:sz="0" w:space="0" w:color="auto"/>
          </w:divBdr>
          <w:divsChild>
            <w:div w:id="1042024124">
              <w:marLeft w:val="0"/>
              <w:marRight w:val="0"/>
              <w:marTop w:val="0"/>
              <w:marBottom w:val="0"/>
              <w:divBdr>
                <w:top w:val="none" w:sz="0" w:space="0" w:color="auto"/>
                <w:left w:val="none" w:sz="0" w:space="0" w:color="auto"/>
                <w:bottom w:val="none" w:sz="0" w:space="0" w:color="auto"/>
                <w:right w:val="none" w:sz="0" w:space="0" w:color="auto"/>
              </w:divBdr>
            </w:div>
          </w:divsChild>
        </w:div>
        <w:div w:id="426535387">
          <w:marLeft w:val="0"/>
          <w:marRight w:val="0"/>
          <w:marTop w:val="0"/>
          <w:marBottom w:val="0"/>
          <w:divBdr>
            <w:top w:val="none" w:sz="0" w:space="0" w:color="auto"/>
            <w:left w:val="none" w:sz="0" w:space="0" w:color="auto"/>
            <w:bottom w:val="none" w:sz="0" w:space="0" w:color="auto"/>
            <w:right w:val="none" w:sz="0" w:space="0" w:color="auto"/>
          </w:divBdr>
        </w:div>
        <w:div w:id="202594145">
          <w:marLeft w:val="0"/>
          <w:marRight w:val="0"/>
          <w:marTop w:val="0"/>
          <w:marBottom w:val="0"/>
          <w:divBdr>
            <w:top w:val="none" w:sz="0" w:space="0" w:color="auto"/>
            <w:left w:val="none" w:sz="0" w:space="0" w:color="auto"/>
            <w:bottom w:val="none" w:sz="0" w:space="0" w:color="auto"/>
            <w:right w:val="none" w:sz="0" w:space="0" w:color="auto"/>
          </w:divBdr>
        </w:div>
        <w:div w:id="1070886176">
          <w:marLeft w:val="0"/>
          <w:marRight w:val="0"/>
          <w:marTop w:val="0"/>
          <w:marBottom w:val="0"/>
          <w:divBdr>
            <w:top w:val="none" w:sz="0" w:space="0" w:color="auto"/>
            <w:left w:val="none" w:sz="0" w:space="0" w:color="auto"/>
            <w:bottom w:val="none" w:sz="0" w:space="0" w:color="auto"/>
            <w:right w:val="none" w:sz="0" w:space="0" w:color="auto"/>
          </w:divBdr>
        </w:div>
        <w:div w:id="176817747">
          <w:marLeft w:val="0"/>
          <w:marRight w:val="0"/>
          <w:marTop w:val="0"/>
          <w:marBottom w:val="0"/>
          <w:divBdr>
            <w:top w:val="none" w:sz="0" w:space="0" w:color="auto"/>
            <w:left w:val="none" w:sz="0" w:space="0" w:color="auto"/>
            <w:bottom w:val="none" w:sz="0" w:space="0" w:color="auto"/>
            <w:right w:val="none" w:sz="0" w:space="0" w:color="auto"/>
          </w:divBdr>
        </w:div>
        <w:div w:id="894775003">
          <w:marLeft w:val="0"/>
          <w:marRight w:val="0"/>
          <w:marTop w:val="0"/>
          <w:marBottom w:val="0"/>
          <w:divBdr>
            <w:top w:val="none" w:sz="0" w:space="0" w:color="auto"/>
            <w:left w:val="none" w:sz="0" w:space="0" w:color="auto"/>
            <w:bottom w:val="none" w:sz="0" w:space="0" w:color="auto"/>
            <w:right w:val="none" w:sz="0" w:space="0" w:color="auto"/>
          </w:divBdr>
        </w:div>
        <w:div w:id="395786085">
          <w:marLeft w:val="0"/>
          <w:marRight w:val="0"/>
          <w:marTop w:val="0"/>
          <w:marBottom w:val="0"/>
          <w:divBdr>
            <w:top w:val="none" w:sz="0" w:space="0" w:color="auto"/>
            <w:left w:val="none" w:sz="0" w:space="0" w:color="auto"/>
            <w:bottom w:val="none" w:sz="0" w:space="0" w:color="auto"/>
            <w:right w:val="none" w:sz="0" w:space="0" w:color="auto"/>
          </w:divBdr>
        </w:div>
        <w:div w:id="668140103">
          <w:marLeft w:val="0"/>
          <w:marRight w:val="0"/>
          <w:marTop w:val="0"/>
          <w:marBottom w:val="0"/>
          <w:divBdr>
            <w:top w:val="none" w:sz="0" w:space="0" w:color="auto"/>
            <w:left w:val="none" w:sz="0" w:space="0" w:color="auto"/>
            <w:bottom w:val="none" w:sz="0" w:space="0" w:color="auto"/>
            <w:right w:val="none" w:sz="0" w:space="0" w:color="auto"/>
          </w:divBdr>
        </w:div>
        <w:div w:id="1829855761">
          <w:marLeft w:val="0"/>
          <w:marRight w:val="0"/>
          <w:marTop w:val="0"/>
          <w:marBottom w:val="0"/>
          <w:divBdr>
            <w:top w:val="none" w:sz="0" w:space="0" w:color="auto"/>
            <w:left w:val="none" w:sz="0" w:space="0" w:color="auto"/>
            <w:bottom w:val="none" w:sz="0" w:space="0" w:color="auto"/>
            <w:right w:val="none" w:sz="0" w:space="0" w:color="auto"/>
          </w:divBdr>
        </w:div>
        <w:div w:id="992174802">
          <w:marLeft w:val="0"/>
          <w:marRight w:val="0"/>
          <w:marTop w:val="0"/>
          <w:marBottom w:val="0"/>
          <w:divBdr>
            <w:top w:val="none" w:sz="0" w:space="0" w:color="auto"/>
            <w:left w:val="none" w:sz="0" w:space="0" w:color="auto"/>
            <w:bottom w:val="none" w:sz="0" w:space="0" w:color="auto"/>
            <w:right w:val="none" w:sz="0" w:space="0" w:color="auto"/>
          </w:divBdr>
        </w:div>
        <w:div w:id="1093552906">
          <w:marLeft w:val="0"/>
          <w:marRight w:val="0"/>
          <w:marTop w:val="0"/>
          <w:marBottom w:val="0"/>
          <w:divBdr>
            <w:top w:val="none" w:sz="0" w:space="0" w:color="auto"/>
            <w:left w:val="none" w:sz="0" w:space="0" w:color="auto"/>
            <w:bottom w:val="none" w:sz="0" w:space="0" w:color="auto"/>
            <w:right w:val="none" w:sz="0" w:space="0" w:color="auto"/>
          </w:divBdr>
        </w:div>
        <w:div w:id="1633706561">
          <w:marLeft w:val="0"/>
          <w:marRight w:val="0"/>
          <w:marTop w:val="0"/>
          <w:marBottom w:val="0"/>
          <w:divBdr>
            <w:top w:val="none" w:sz="0" w:space="0" w:color="auto"/>
            <w:left w:val="none" w:sz="0" w:space="0" w:color="auto"/>
            <w:bottom w:val="none" w:sz="0" w:space="0" w:color="auto"/>
            <w:right w:val="none" w:sz="0" w:space="0" w:color="auto"/>
          </w:divBdr>
        </w:div>
        <w:div w:id="1993635538">
          <w:marLeft w:val="0"/>
          <w:marRight w:val="0"/>
          <w:marTop w:val="0"/>
          <w:marBottom w:val="0"/>
          <w:divBdr>
            <w:top w:val="none" w:sz="0" w:space="0" w:color="auto"/>
            <w:left w:val="none" w:sz="0" w:space="0" w:color="auto"/>
            <w:bottom w:val="none" w:sz="0" w:space="0" w:color="auto"/>
            <w:right w:val="none" w:sz="0" w:space="0" w:color="auto"/>
          </w:divBdr>
        </w:div>
        <w:div w:id="171339000">
          <w:marLeft w:val="0"/>
          <w:marRight w:val="0"/>
          <w:marTop w:val="0"/>
          <w:marBottom w:val="0"/>
          <w:divBdr>
            <w:top w:val="none" w:sz="0" w:space="0" w:color="auto"/>
            <w:left w:val="none" w:sz="0" w:space="0" w:color="auto"/>
            <w:bottom w:val="none" w:sz="0" w:space="0" w:color="auto"/>
            <w:right w:val="none" w:sz="0" w:space="0" w:color="auto"/>
          </w:divBdr>
        </w:div>
        <w:div w:id="88505613">
          <w:marLeft w:val="0"/>
          <w:marRight w:val="0"/>
          <w:marTop w:val="0"/>
          <w:marBottom w:val="0"/>
          <w:divBdr>
            <w:top w:val="none" w:sz="0" w:space="0" w:color="auto"/>
            <w:left w:val="none" w:sz="0" w:space="0" w:color="auto"/>
            <w:bottom w:val="none" w:sz="0" w:space="0" w:color="auto"/>
            <w:right w:val="none" w:sz="0" w:space="0" w:color="auto"/>
          </w:divBdr>
        </w:div>
        <w:div w:id="154687835">
          <w:marLeft w:val="0"/>
          <w:marRight w:val="0"/>
          <w:marTop w:val="0"/>
          <w:marBottom w:val="0"/>
          <w:divBdr>
            <w:top w:val="none" w:sz="0" w:space="0" w:color="auto"/>
            <w:left w:val="none" w:sz="0" w:space="0" w:color="auto"/>
            <w:bottom w:val="none" w:sz="0" w:space="0" w:color="auto"/>
            <w:right w:val="none" w:sz="0" w:space="0" w:color="auto"/>
          </w:divBdr>
        </w:div>
        <w:div w:id="414212072">
          <w:marLeft w:val="0"/>
          <w:marRight w:val="0"/>
          <w:marTop w:val="0"/>
          <w:marBottom w:val="0"/>
          <w:divBdr>
            <w:top w:val="none" w:sz="0" w:space="0" w:color="auto"/>
            <w:left w:val="none" w:sz="0" w:space="0" w:color="auto"/>
            <w:bottom w:val="none" w:sz="0" w:space="0" w:color="auto"/>
            <w:right w:val="none" w:sz="0" w:space="0" w:color="auto"/>
          </w:divBdr>
        </w:div>
        <w:div w:id="1646860609">
          <w:marLeft w:val="0"/>
          <w:marRight w:val="0"/>
          <w:marTop w:val="0"/>
          <w:marBottom w:val="0"/>
          <w:divBdr>
            <w:top w:val="none" w:sz="0" w:space="0" w:color="auto"/>
            <w:left w:val="none" w:sz="0" w:space="0" w:color="auto"/>
            <w:bottom w:val="none" w:sz="0" w:space="0" w:color="auto"/>
            <w:right w:val="none" w:sz="0" w:space="0" w:color="auto"/>
          </w:divBdr>
        </w:div>
        <w:div w:id="1571693171">
          <w:marLeft w:val="0"/>
          <w:marRight w:val="0"/>
          <w:marTop w:val="0"/>
          <w:marBottom w:val="0"/>
          <w:divBdr>
            <w:top w:val="none" w:sz="0" w:space="0" w:color="auto"/>
            <w:left w:val="none" w:sz="0" w:space="0" w:color="auto"/>
            <w:bottom w:val="none" w:sz="0" w:space="0" w:color="auto"/>
            <w:right w:val="none" w:sz="0" w:space="0" w:color="auto"/>
          </w:divBdr>
        </w:div>
        <w:div w:id="862743016">
          <w:marLeft w:val="0"/>
          <w:marRight w:val="0"/>
          <w:marTop w:val="0"/>
          <w:marBottom w:val="0"/>
          <w:divBdr>
            <w:top w:val="none" w:sz="0" w:space="0" w:color="auto"/>
            <w:left w:val="none" w:sz="0" w:space="0" w:color="auto"/>
            <w:bottom w:val="none" w:sz="0" w:space="0" w:color="auto"/>
            <w:right w:val="none" w:sz="0" w:space="0" w:color="auto"/>
          </w:divBdr>
        </w:div>
        <w:div w:id="599874293">
          <w:marLeft w:val="0"/>
          <w:marRight w:val="0"/>
          <w:marTop w:val="0"/>
          <w:marBottom w:val="0"/>
          <w:divBdr>
            <w:top w:val="none" w:sz="0" w:space="0" w:color="auto"/>
            <w:left w:val="none" w:sz="0" w:space="0" w:color="auto"/>
            <w:bottom w:val="none" w:sz="0" w:space="0" w:color="auto"/>
            <w:right w:val="none" w:sz="0" w:space="0" w:color="auto"/>
          </w:divBdr>
        </w:div>
        <w:div w:id="4130141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4212</Words>
  <Characters>24013</Characters>
  <Application>Microsoft Office Word</Application>
  <DocSecurity>0</DocSecurity>
  <Lines>200</Lines>
  <Paragraphs>56</Paragraphs>
  <ScaleCrop>false</ScaleCrop>
  <Company/>
  <LinksUpToDate>false</LinksUpToDate>
  <CharactersWithSpaces>28169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2021-03-12T07:02:00Z</cp:lastPrinted>
  <dcterms:created xsi:type="dcterms:W3CDTF">2021-03-12T06:59:00Z</dcterms:created>
  <dcterms:modified xsi:type="dcterms:W3CDTF">2021-03-12T07:02:00Z</dcterms:modified>
</cp:coreProperties>
</file>